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1DB1" w14:textId="77777777" w:rsidR="00DA21C2" w:rsidRDefault="00DA21C2" w:rsidP="00915AC7">
      <w:pPr>
        <w:rPr>
          <w:rFonts w:ascii="Arial" w:hAnsi="Arial" w:cs="Arial"/>
          <w:color w:val="2E74B5" w:themeColor="accent1" w:themeShade="BF"/>
          <w:sz w:val="40"/>
          <w:szCs w:val="40"/>
        </w:rPr>
      </w:pPr>
    </w:p>
    <w:p w14:paraId="6854D8F4" w14:textId="77777777" w:rsidR="00DA21C2" w:rsidRDefault="00DA21C2" w:rsidP="00915AC7">
      <w:pPr>
        <w:rPr>
          <w:rFonts w:ascii="Arial" w:hAnsi="Arial" w:cs="Arial"/>
          <w:color w:val="2E74B5" w:themeColor="accent1" w:themeShade="BF"/>
          <w:sz w:val="40"/>
          <w:szCs w:val="40"/>
        </w:rPr>
      </w:pPr>
    </w:p>
    <w:p w14:paraId="1A13F7B0" w14:textId="1550F6C1" w:rsidR="00915AC7" w:rsidRPr="00FF7893" w:rsidRDefault="00915AC7" w:rsidP="00915AC7">
      <w:pPr>
        <w:rPr>
          <w:rFonts w:ascii="Arial" w:hAnsi="Arial" w:cs="Arial"/>
          <w:b/>
          <w:color w:val="2E74B5" w:themeColor="accent1" w:themeShade="BF"/>
          <w:sz w:val="40"/>
          <w:szCs w:val="40"/>
        </w:rPr>
      </w:pPr>
      <w:r w:rsidRPr="00FF7893">
        <w:rPr>
          <w:rFonts w:ascii="Arial" w:hAnsi="Arial" w:cs="Arial"/>
          <w:b/>
          <w:color w:val="2E74B5" w:themeColor="accent1" w:themeShade="BF"/>
          <w:sz w:val="40"/>
          <w:szCs w:val="40"/>
        </w:rPr>
        <w:t xml:space="preserve">COVID-19 guidance for </w:t>
      </w:r>
      <w:r w:rsidR="00163747">
        <w:rPr>
          <w:rFonts w:ascii="Arial" w:hAnsi="Arial" w:cs="Arial"/>
          <w:b/>
          <w:color w:val="2E74B5" w:themeColor="accent1" w:themeShade="BF"/>
          <w:sz w:val="40"/>
          <w:szCs w:val="40"/>
        </w:rPr>
        <w:t xml:space="preserve">licensed </w:t>
      </w:r>
      <w:r w:rsidRPr="00FF7893">
        <w:rPr>
          <w:rFonts w:ascii="Arial" w:hAnsi="Arial" w:cs="Arial"/>
          <w:b/>
          <w:color w:val="2E74B5" w:themeColor="accent1" w:themeShade="BF"/>
          <w:sz w:val="40"/>
          <w:szCs w:val="40"/>
        </w:rPr>
        <w:t>early learning services</w:t>
      </w:r>
      <w:r w:rsidR="00B95281" w:rsidRPr="00FF7893">
        <w:rPr>
          <w:rFonts w:ascii="Arial" w:hAnsi="Arial" w:cs="Arial"/>
          <w:b/>
          <w:color w:val="2E74B5" w:themeColor="accent1" w:themeShade="BF"/>
          <w:sz w:val="40"/>
          <w:szCs w:val="40"/>
        </w:rPr>
        <w:t xml:space="preserve"> </w:t>
      </w:r>
      <w:r w:rsidR="0039034A">
        <w:rPr>
          <w:rFonts w:ascii="Arial" w:hAnsi="Arial" w:cs="Arial"/>
          <w:b/>
          <w:color w:val="2E74B5" w:themeColor="accent1" w:themeShade="BF"/>
          <w:sz w:val="40"/>
          <w:szCs w:val="40"/>
        </w:rPr>
        <w:t xml:space="preserve">and kōhanga reo </w:t>
      </w:r>
      <w:r w:rsidR="00B95281" w:rsidRPr="00FF7893">
        <w:rPr>
          <w:rFonts w:ascii="Arial" w:hAnsi="Arial" w:cs="Arial"/>
          <w:b/>
          <w:color w:val="2E74B5" w:themeColor="accent1" w:themeShade="BF"/>
          <w:sz w:val="40"/>
          <w:szCs w:val="40"/>
        </w:rPr>
        <w:t xml:space="preserve">at Alert Level </w:t>
      </w:r>
      <w:r w:rsidR="001C4DC0">
        <w:rPr>
          <w:rFonts w:ascii="Arial" w:hAnsi="Arial" w:cs="Arial"/>
          <w:b/>
          <w:color w:val="2E74B5" w:themeColor="accent1" w:themeShade="BF"/>
          <w:sz w:val="40"/>
          <w:szCs w:val="40"/>
        </w:rPr>
        <w:t>2</w:t>
      </w:r>
    </w:p>
    <w:p w14:paraId="0B11D5C3" w14:textId="00BD04BB" w:rsidR="00915AC7" w:rsidRPr="00B07326" w:rsidRDefault="00B07326" w:rsidP="00915AC7">
      <w:pPr>
        <w:rPr>
          <w:rFonts w:ascii="Arial" w:hAnsi="Arial" w:cs="Arial"/>
          <w:b/>
        </w:rPr>
      </w:pPr>
      <w:r w:rsidRPr="00B07326">
        <w:rPr>
          <w:rFonts w:ascii="Arial" w:hAnsi="Arial" w:cs="Arial"/>
          <w:b/>
        </w:rPr>
        <w:t xml:space="preserve">Updated </w:t>
      </w:r>
      <w:r w:rsidR="00283CED">
        <w:rPr>
          <w:rFonts w:ascii="Arial" w:hAnsi="Arial" w:cs="Arial"/>
          <w:b/>
        </w:rPr>
        <w:t>7</w:t>
      </w:r>
      <w:r w:rsidR="00C50B72">
        <w:rPr>
          <w:rFonts w:ascii="Arial" w:hAnsi="Arial" w:cs="Arial"/>
          <w:b/>
        </w:rPr>
        <w:t xml:space="preserve"> </w:t>
      </w:r>
      <w:r w:rsidR="00F10A5A">
        <w:rPr>
          <w:rFonts w:ascii="Arial" w:hAnsi="Arial" w:cs="Arial"/>
          <w:b/>
        </w:rPr>
        <w:t>September</w:t>
      </w:r>
      <w:r w:rsidR="006C1397" w:rsidRPr="00B07326">
        <w:rPr>
          <w:rFonts w:ascii="Arial" w:hAnsi="Arial" w:cs="Arial"/>
          <w:b/>
        </w:rPr>
        <w:t xml:space="preserve"> </w:t>
      </w:r>
      <w:r w:rsidRPr="00B07326">
        <w:rPr>
          <w:rFonts w:ascii="Arial" w:hAnsi="Arial" w:cs="Arial"/>
          <w:b/>
        </w:rPr>
        <w:t>202</w:t>
      </w:r>
      <w:r w:rsidR="006C1397">
        <w:rPr>
          <w:rFonts w:ascii="Arial" w:hAnsi="Arial" w:cs="Arial"/>
          <w:b/>
        </w:rPr>
        <w:t>1</w:t>
      </w:r>
    </w:p>
    <w:sdt>
      <w:sdtPr>
        <w:rPr>
          <w:rFonts w:ascii="Arial" w:eastAsiaTheme="minorHAnsi" w:hAnsi="Arial" w:cs="Arial"/>
          <w:color w:val="auto"/>
          <w:sz w:val="22"/>
          <w:szCs w:val="22"/>
          <w:lang w:val="en-NZ"/>
        </w:rPr>
        <w:id w:val="1075013071"/>
        <w:docPartObj>
          <w:docPartGallery w:val="Table of Contents"/>
          <w:docPartUnique/>
        </w:docPartObj>
      </w:sdtPr>
      <w:sdtEndPr>
        <w:rPr>
          <w:rFonts w:asciiTheme="minorHAnsi" w:hAnsiTheme="minorHAnsi" w:cstheme="minorBidi"/>
          <w:b/>
          <w:bCs/>
          <w:noProof/>
        </w:rPr>
      </w:sdtEndPr>
      <w:sdtContent>
        <w:p w14:paraId="46423D81" w14:textId="1CC8F601" w:rsidR="00915AC7" w:rsidRPr="00DC6BBA" w:rsidRDefault="00915AC7" w:rsidP="00915AC7">
          <w:pPr>
            <w:pStyle w:val="TOCHeading"/>
            <w:rPr>
              <w:rFonts w:ascii="Arial" w:hAnsi="Arial" w:cs="Arial"/>
            </w:rPr>
          </w:pPr>
          <w:r w:rsidRPr="4A3203BA">
            <w:rPr>
              <w:rFonts w:ascii="Arial" w:hAnsi="Arial" w:cs="Arial"/>
            </w:rPr>
            <w:t>Contents</w:t>
          </w:r>
        </w:p>
        <w:p w14:paraId="1DC43984" w14:textId="446FFF98" w:rsidR="001A53FA" w:rsidRDefault="00915AC7">
          <w:pPr>
            <w:pStyle w:val="TOC1"/>
            <w:rPr>
              <w:rFonts w:eastAsiaTheme="minorEastAsia"/>
              <w:noProof/>
              <w:lang w:eastAsia="en-NZ"/>
            </w:rPr>
          </w:pPr>
          <w:r w:rsidRPr="4A3203BA">
            <w:rPr>
              <w:rFonts w:ascii="Arial" w:hAnsi="Arial" w:cs="Arial"/>
              <w:b/>
              <w:bCs/>
              <w:noProof/>
            </w:rPr>
            <w:fldChar w:fldCharType="begin"/>
          </w:r>
          <w:r w:rsidRPr="00DC6BBA">
            <w:rPr>
              <w:rFonts w:ascii="Arial" w:hAnsi="Arial" w:cs="Arial"/>
              <w:b/>
              <w:bCs/>
              <w:noProof/>
            </w:rPr>
            <w:instrText xml:space="preserve"> TOC \o "1-3" \h \z \u </w:instrText>
          </w:r>
          <w:r w:rsidRPr="4A3203BA">
            <w:rPr>
              <w:rFonts w:ascii="Arial" w:hAnsi="Arial" w:cs="Arial"/>
              <w:b/>
              <w:bCs/>
              <w:noProof/>
            </w:rPr>
            <w:fldChar w:fldCharType="separate"/>
          </w:r>
          <w:hyperlink w:anchor="_Toc81900175" w:history="1">
            <w:r w:rsidR="001A53FA" w:rsidRPr="001A53FA">
              <w:rPr>
                <w:rStyle w:val="Hyperlink"/>
                <w:rFonts w:ascii="Arial" w:hAnsi="Arial" w:cs="Arial"/>
                <w:noProof/>
              </w:rPr>
              <w:t>Introduction</w:t>
            </w:r>
            <w:r w:rsidR="001A53FA">
              <w:rPr>
                <w:noProof/>
                <w:webHidden/>
              </w:rPr>
              <w:tab/>
            </w:r>
            <w:r w:rsidR="001A53FA">
              <w:rPr>
                <w:noProof/>
                <w:webHidden/>
              </w:rPr>
              <w:fldChar w:fldCharType="begin"/>
            </w:r>
            <w:r w:rsidR="001A53FA">
              <w:rPr>
                <w:noProof/>
                <w:webHidden/>
              </w:rPr>
              <w:instrText xml:space="preserve"> PAGEREF _Toc81900175 \h </w:instrText>
            </w:r>
            <w:r w:rsidR="001A53FA">
              <w:rPr>
                <w:noProof/>
                <w:webHidden/>
              </w:rPr>
            </w:r>
            <w:r w:rsidR="001A53FA">
              <w:rPr>
                <w:noProof/>
                <w:webHidden/>
              </w:rPr>
              <w:fldChar w:fldCharType="separate"/>
            </w:r>
            <w:r w:rsidR="001A53FA">
              <w:rPr>
                <w:noProof/>
                <w:webHidden/>
              </w:rPr>
              <w:t>1</w:t>
            </w:r>
            <w:r w:rsidR="001A53FA">
              <w:rPr>
                <w:noProof/>
                <w:webHidden/>
              </w:rPr>
              <w:fldChar w:fldCharType="end"/>
            </w:r>
          </w:hyperlink>
        </w:p>
        <w:p w14:paraId="0BDF3A79" w14:textId="6E88CB91" w:rsidR="001A53FA" w:rsidRDefault="006578C0">
          <w:pPr>
            <w:pStyle w:val="TOC1"/>
            <w:rPr>
              <w:rFonts w:eastAsiaTheme="minorEastAsia"/>
              <w:noProof/>
              <w:lang w:eastAsia="en-NZ"/>
            </w:rPr>
          </w:pPr>
          <w:hyperlink w:anchor="_Toc81900176" w:history="1">
            <w:r w:rsidR="001A53FA" w:rsidRPr="009E3113">
              <w:rPr>
                <w:rStyle w:val="Hyperlink"/>
                <w:rFonts w:ascii="Arial" w:hAnsi="Arial" w:cs="Arial"/>
                <w:noProof/>
              </w:rPr>
              <w:t>Public health measures across all alert levels for early learning services and kōhanga reo</w:t>
            </w:r>
            <w:r w:rsidR="001A53FA">
              <w:rPr>
                <w:noProof/>
                <w:webHidden/>
              </w:rPr>
              <w:tab/>
            </w:r>
            <w:r w:rsidR="001A53FA">
              <w:rPr>
                <w:noProof/>
                <w:webHidden/>
              </w:rPr>
              <w:fldChar w:fldCharType="begin"/>
            </w:r>
            <w:r w:rsidR="001A53FA">
              <w:rPr>
                <w:noProof/>
                <w:webHidden/>
              </w:rPr>
              <w:instrText xml:space="preserve"> PAGEREF _Toc81900176 \h </w:instrText>
            </w:r>
            <w:r w:rsidR="001A53FA">
              <w:rPr>
                <w:noProof/>
                <w:webHidden/>
              </w:rPr>
            </w:r>
            <w:r w:rsidR="001A53FA">
              <w:rPr>
                <w:noProof/>
                <w:webHidden/>
              </w:rPr>
              <w:fldChar w:fldCharType="separate"/>
            </w:r>
            <w:r w:rsidR="001A53FA">
              <w:rPr>
                <w:noProof/>
                <w:webHidden/>
              </w:rPr>
              <w:t>2</w:t>
            </w:r>
            <w:r w:rsidR="001A53FA">
              <w:rPr>
                <w:noProof/>
                <w:webHidden/>
              </w:rPr>
              <w:fldChar w:fldCharType="end"/>
            </w:r>
          </w:hyperlink>
        </w:p>
        <w:p w14:paraId="2AF7D619" w14:textId="5AB15E48" w:rsidR="001A53FA" w:rsidRDefault="006578C0">
          <w:pPr>
            <w:pStyle w:val="TOC1"/>
            <w:rPr>
              <w:rFonts w:eastAsiaTheme="minorEastAsia"/>
              <w:noProof/>
              <w:lang w:eastAsia="en-NZ"/>
            </w:rPr>
          </w:pPr>
          <w:hyperlink w:anchor="_Toc81900180" w:history="1">
            <w:r w:rsidR="001A53FA" w:rsidRPr="009E3113">
              <w:rPr>
                <w:rStyle w:val="Hyperlink"/>
                <w:rFonts w:ascii="Arial" w:hAnsi="Arial" w:cs="Arial"/>
                <w:noProof/>
              </w:rPr>
              <w:t>Public health measures for licensed early learning services and kōhanga reo at Alert Level 2</w:t>
            </w:r>
            <w:r w:rsidR="001A53FA">
              <w:rPr>
                <w:noProof/>
                <w:webHidden/>
              </w:rPr>
              <w:tab/>
            </w:r>
            <w:r w:rsidR="001A53FA">
              <w:rPr>
                <w:noProof/>
                <w:webHidden/>
              </w:rPr>
              <w:fldChar w:fldCharType="begin"/>
            </w:r>
            <w:r w:rsidR="001A53FA">
              <w:rPr>
                <w:noProof/>
                <w:webHidden/>
              </w:rPr>
              <w:instrText xml:space="preserve"> PAGEREF _Toc81900180 \h </w:instrText>
            </w:r>
            <w:r w:rsidR="001A53FA">
              <w:rPr>
                <w:noProof/>
                <w:webHidden/>
              </w:rPr>
            </w:r>
            <w:r w:rsidR="001A53FA">
              <w:rPr>
                <w:noProof/>
                <w:webHidden/>
              </w:rPr>
              <w:fldChar w:fldCharType="separate"/>
            </w:r>
            <w:r w:rsidR="001A53FA">
              <w:rPr>
                <w:noProof/>
                <w:webHidden/>
              </w:rPr>
              <w:t>4</w:t>
            </w:r>
            <w:r w:rsidR="001A53FA">
              <w:rPr>
                <w:noProof/>
                <w:webHidden/>
              </w:rPr>
              <w:fldChar w:fldCharType="end"/>
            </w:r>
          </w:hyperlink>
        </w:p>
        <w:p w14:paraId="2839B8AD" w14:textId="3DF4B533" w:rsidR="001A53FA" w:rsidRDefault="006578C0">
          <w:pPr>
            <w:pStyle w:val="TOC1"/>
            <w:rPr>
              <w:rFonts w:eastAsiaTheme="minorEastAsia"/>
              <w:noProof/>
              <w:lang w:eastAsia="en-NZ"/>
            </w:rPr>
          </w:pPr>
          <w:hyperlink w:anchor="_Toc81900190" w:history="1">
            <w:r w:rsidR="001A53FA" w:rsidRPr="009E3113">
              <w:rPr>
                <w:rStyle w:val="Hyperlink"/>
                <w:rFonts w:ascii="Arial" w:hAnsi="Arial" w:cs="Arial"/>
                <w:noProof/>
              </w:rPr>
              <w:t>Requirements under the Health and Safety at Work Act 2015</w:t>
            </w:r>
            <w:r w:rsidR="001A53FA">
              <w:rPr>
                <w:noProof/>
                <w:webHidden/>
              </w:rPr>
              <w:tab/>
            </w:r>
            <w:r w:rsidR="001A53FA">
              <w:rPr>
                <w:noProof/>
                <w:webHidden/>
              </w:rPr>
              <w:fldChar w:fldCharType="begin"/>
            </w:r>
            <w:r w:rsidR="001A53FA">
              <w:rPr>
                <w:noProof/>
                <w:webHidden/>
              </w:rPr>
              <w:instrText xml:space="preserve"> PAGEREF _Toc81900190 \h </w:instrText>
            </w:r>
            <w:r w:rsidR="001A53FA">
              <w:rPr>
                <w:noProof/>
                <w:webHidden/>
              </w:rPr>
            </w:r>
            <w:r w:rsidR="001A53FA">
              <w:rPr>
                <w:noProof/>
                <w:webHidden/>
              </w:rPr>
              <w:fldChar w:fldCharType="separate"/>
            </w:r>
            <w:r w:rsidR="001A53FA">
              <w:rPr>
                <w:noProof/>
                <w:webHidden/>
              </w:rPr>
              <w:t>6</w:t>
            </w:r>
            <w:r w:rsidR="001A53FA">
              <w:rPr>
                <w:noProof/>
                <w:webHidden/>
              </w:rPr>
              <w:fldChar w:fldCharType="end"/>
            </w:r>
          </w:hyperlink>
        </w:p>
        <w:p w14:paraId="496E85F6" w14:textId="53604936" w:rsidR="001A53FA" w:rsidRDefault="006578C0">
          <w:pPr>
            <w:pStyle w:val="TOC1"/>
            <w:rPr>
              <w:rFonts w:eastAsiaTheme="minorEastAsia"/>
              <w:noProof/>
              <w:lang w:eastAsia="en-NZ"/>
            </w:rPr>
          </w:pPr>
          <w:hyperlink w:anchor="_Toc81900191" w:history="1">
            <w:r w:rsidR="001A53FA" w:rsidRPr="009E3113">
              <w:rPr>
                <w:rStyle w:val="Hyperlink"/>
                <w:rFonts w:ascii="Arial" w:hAnsi="Arial" w:cs="Arial"/>
                <w:noProof/>
              </w:rPr>
              <w:t>Operating your early learning service or kōhanga reo at Alert Level 2</w:t>
            </w:r>
            <w:r w:rsidR="001A53FA">
              <w:rPr>
                <w:noProof/>
                <w:webHidden/>
              </w:rPr>
              <w:tab/>
            </w:r>
            <w:r w:rsidR="001A53FA">
              <w:rPr>
                <w:noProof/>
                <w:webHidden/>
              </w:rPr>
              <w:fldChar w:fldCharType="begin"/>
            </w:r>
            <w:r w:rsidR="001A53FA">
              <w:rPr>
                <w:noProof/>
                <w:webHidden/>
              </w:rPr>
              <w:instrText xml:space="preserve"> PAGEREF _Toc81900191 \h </w:instrText>
            </w:r>
            <w:r w:rsidR="001A53FA">
              <w:rPr>
                <w:noProof/>
                <w:webHidden/>
              </w:rPr>
            </w:r>
            <w:r w:rsidR="001A53FA">
              <w:rPr>
                <w:noProof/>
                <w:webHidden/>
              </w:rPr>
              <w:fldChar w:fldCharType="separate"/>
            </w:r>
            <w:r w:rsidR="001A53FA">
              <w:rPr>
                <w:noProof/>
                <w:webHidden/>
              </w:rPr>
              <w:t>7</w:t>
            </w:r>
            <w:r w:rsidR="001A53FA">
              <w:rPr>
                <w:noProof/>
                <w:webHidden/>
              </w:rPr>
              <w:fldChar w:fldCharType="end"/>
            </w:r>
          </w:hyperlink>
        </w:p>
        <w:p w14:paraId="370D031C" w14:textId="125728A9" w:rsidR="001A53FA" w:rsidRDefault="006578C0">
          <w:pPr>
            <w:pStyle w:val="TOC1"/>
            <w:rPr>
              <w:rFonts w:eastAsiaTheme="minorEastAsia"/>
              <w:noProof/>
              <w:lang w:eastAsia="en-NZ"/>
            </w:rPr>
          </w:pPr>
          <w:hyperlink w:anchor="_Toc81900198" w:history="1">
            <w:r w:rsidR="001A53FA" w:rsidRPr="009E3113">
              <w:rPr>
                <w:rStyle w:val="Hyperlink"/>
                <w:rFonts w:ascii="Arial" w:hAnsi="Arial" w:cs="Arial"/>
                <w:noProof/>
              </w:rPr>
              <w:t>Ongoing compliance with ECE Regulations and Licensing Criteria at Alert Level 2</w:t>
            </w:r>
            <w:r w:rsidR="001A53FA">
              <w:rPr>
                <w:noProof/>
                <w:webHidden/>
              </w:rPr>
              <w:tab/>
            </w:r>
            <w:r w:rsidR="001A53FA">
              <w:rPr>
                <w:noProof/>
                <w:webHidden/>
              </w:rPr>
              <w:fldChar w:fldCharType="begin"/>
            </w:r>
            <w:r w:rsidR="001A53FA">
              <w:rPr>
                <w:noProof/>
                <w:webHidden/>
              </w:rPr>
              <w:instrText xml:space="preserve"> PAGEREF _Toc81900198 \h </w:instrText>
            </w:r>
            <w:r w:rsidR="001A53FA">
              <w:rPr>
                <w:noProof/>
                <w:webHidden/>
              </w:rPr>
            </w:r>
            <w:r w:rsidR="001A53FA">
              <w:rPr>
                <w:noProof/>
                <w:webHidden/>
              </w:rPr>
              <w:fldChar w:fldCharType="separate"/>
            </w:r>
            <w:r w:rsidR="001A53FA">
              <w:rPr>
                <w:noProof/>
                <w:webHidden/>
              </w:rPr>
              <w:t>9</w:t>
            </w:r>
            <w:r w:rsidR="001A53FA">
              <w:rPr>
                <w:noProof/>
                <w:webHidden/>
              </w:rPr>
              <w:fldChar w:fldCharType="end"/>
            </w:r>
          </w:hyperlink>
        </w:p>
        <w:p w14:paraId="093D2809" w14:textId="34688C38" w:rsidR="001A53FA" w:rsidRDefault="006578C0">
          <w:pPr>
            <w:pStyle w:val="TOC1"/>
            <w:rPr>
              <w:rFonts w:eastAsiaTheme="minorEastAsia"/>
              <w:noProof/>
              <w:lang w:eastAsia="en-NZ"/>
            </w:rPr>
          </w:pPr>
          <w:hyperlink w:anchor="_Toc81900199" w:history="1">
            <w:r w:rsidR="001A53FA" w:rsidRPr="009E3113">
              <w:rPr>
                <w:rStyle w:val="Hyperlink"/>
                <w:rFonts w:ascii="Arial" w:hAnsi="Arial" w:cs="Arial"/>
                <w:noProof/>
              </w:rPr>
              <w:t>Ministry licensing activity at Alert Level 2</w:t>
            </w:r>
            <w:r w:rsidR="001A53FA">
              <w:rPr>
                <w:noProof/>
                <w:webHidden/>
              </w:rPr>
              <w:tab/>
            </w:r>
            <w:r w:rsidR="001A53FA">
              <w:rPr>
                <w:noProof/>
                <w:webHidden/>
              </w:rPr>
              <w:fldChar w:fldCharType="begin"/>
            </w:r>
            <w:r w:rsidR="001A53FA">
              <w:rPr>
                <w:noProof/>
                <w:webHidden/>
              </w:rPr>
              <w:instrText xml:space="preserve"> PAGEREF _Toc81900199 \h </w:instrText>
            </w:r>
            <w:r w:rsidR="001A53FA">
              <w:rPr>
                <w:noProof/>
                <w:webHidden/>
              </w:rPr>
            </w:r>
            <w:r w:rsidR="001A53FA">
              <w:rPr>
                <w:noProof/>
                <w:webHidden/>
              </w:rPr>
              <w:fldChar w:fldCharType="separate"/>
            </w:r>
            <w:r w:rsidR="001A53FA">
              <w:rPr>
                <w:noProof/>
                <w:webHidden/>
              </w:rPr>
              <w:t>10</w:t>
            </w:r>
            <w:r w:rsidR="001A53FA">
              <w:rPr>
                <w:noProof/>
                <w:webHidden/>
              </w:rPr>
              <w:fldChar w:fldCharType="end"/>
            </w:r>
          </w:hyperlink>
        </w:p>
        <w:p w14:paraId="0A35931A" w14:textId="603DE818" w:rsidR="001A53FA" w:rsidRDefault="006578C0">
          <w:pPr>
            <w:pStyle w:val="TOC1"/>
            <w:rPr>
              <w:rFonts w:eastAsiaTheme="minorEastAsia"/>
              <w:noProof/>
              <w:lang w:eastAsia="en-NZ"/>
            </w:rPr>
          </w:pPr>
          <w:hyperlink w:anchor="_Toc81900200" w:history="1">
            <w:r w:rsidR="001A53FA" w:rsidRPr="009E3113">
              <w:rPr>
                <w:rStyle w:val="Hyperlink"/>
                <w:rFonts w:ascii="Arial" w:hAnsi="Arial" w:cs="Arial"/>
                <w:noProof/>
              </w:rPr>
              <w:t>Providing information and advice for your community</w:t>
            </w:r>
            <w:r w:rsidR="001A53FA">
              <w:rPr>
                <w:noProof/>
                <w:webHidden/>
              </w:rPr>
              <w:tab/>
            </w:r>
            <w:r w:rsidR="001A53FA">
              <w:rPr>
                <w:noProof/>
                <w:webHidden/>
              </w:rPr>
              <w:fldChar w:fldCharType="begin"/>
            </w:r>
            <w:r w:rsidR="001A53FA">
              <w:rPr>
                <w:noProof/>
                <w:webHidden/>
              </w:rPr>
              <w:instrText xml:space="preserve"> PAGEREF _Toc81900200 \h </w:instrText>
            </w:r>
            <w:r w:rsidR="001A53FA">
              <w:rPr>
                <w:noProof/>
                <w:webHidden/>
              </w:rPr>
            </w:r>
            <w:r w:rsidR="001A53FA">
              <w:rPr>
                <w:noProof/>
                <w:webHidden/>
              </w:rPr>
              <w:fldChar w:fldCharType="separate"/>
            </w:r>
            <w:r w:rsidR="001A53FA">
              <w:rPr>
                <w:noProof/>
                <w:webHidden/>
              </w:rPr>
              <w:t>10</w:t>
            </w:r>
            <w:r w:rsidR="001A53FA">
              <w:rPr>
                <w:noProof/>
                <w:webHidden/>
              </w:rPr>
              <w:fldChar w:fldCharType="end"/>
            </w:r>
          </w:hyperlink>
        </w:p>
        <w:p w14:paraId="51077BC9" w14:textId="4458F7E7" w:rsidR="00915AC7" w:rsidRPr="00DC6BBA" w:rsidRDefault="00915AC7" w:rsidP="00C50B72">
          <w:r w:rsidRPr="4A3203BA">
            <w:rPr>
              <w:b/>
              <w:bCs/>
              <w:noProof/>
            </w:rPr>
            <w:fldChar w:fldCharType="end"/>
          </w:r>
        </w:p>
      </w:sdtContent>
    </w:sdt>
    <w:p w14:paraId="2724A683" w14:textId="1CC8F601" w:rsidR="00915AC7" w:rsidRPr="00DC6BBA" w:rsidRDefault="00915AC7" w:rsidP="4A3203BA">
      <w:pPr>
        <w:rPr>
          <w:rFonts w:ascii="Arial" w:eastAsiaTheme="majorEastAsia" w:hAnsi="Arial" w:cs="Arial"/>
          <w:color w:val="2E74B5" w:themeColor="accent1" w:themeShade="BF"/>
          <w:sz w:val="32"/>
          <w:szCs w:val="32"/>
        </w:rPr>
      </w:pPr>
      <w:r w:rsidRPr="4A3203BA">
        <w:rPr>
          <w:rFonts w:ascii="Arial" w:hAnsi="Arial" w:cs="Arial"/>
        </w:rPr>
        <w:br w:type="page"/>
      </w:r>
    </w:p>
    <w:p w14:paraId="4414B6EC" w14:textId="1CC8F601" w:rsidR="000E4E60" w:rsidRPr="00F074F1" w:rsidRDefault="000E4E60" w:rsidP="00F074F1">
      <w:pPr>
        <w:pStyle w:val="Heading1"/>
      </w:pPr>
      <w:bookmarkStart w:id="0" w:name="_Toc81900175"/>
      <w:r>
        <w:lastRenderedPageBreak/>
        <w:t>Introduction</w:t>
      </w:r>
      <w:bookmarkEnd w:id="0"/>
    </w:p>
    <w:p w14:paraId="2BFEBF40" w14:textId="04945477" w:rsidR="00893B01" w:rsidRPr="007527C6" w:rsidRDefault="2E09ADB3" w:rsidP="4AE5F671">
      <w:pPr>
        <w:pStyle w:val="CabStandard"/>
        <w:numPr>
          <w:ilvl w:val="0"/>
          <w:numId w:val="0"/>
        </w:numPr>
        <w:spacing w:after="120"/>
        <w:rPr>
          <w:rFonts w:ascii="Arial" w:eastAsiaTheme="minorEastAsia" w:hAnsi="Arial" w:cs="Arial"/>
          <w:sz w:val="22"/>
          <w:szCs w:val="22"/>
          <w:lang w:val="en-NZ" w:eastAsia="en-US"/>
        </w:rPr>
      </w:pPr>
      <w:r w:rsidRPr="4AE5F671">
        <w:rPr>
          <w:rFonts w:ascii="Arial" w:eastAsiaTheme="minorEastAsia" w:hAnsi="Arial" w:cs="Arial"/>
          <w:sz w:val="22"/>
          <w:szCs w:val="22"/>
          <w:lang w:val="en-NZ" w:eastAsia="en-US"/>
        </w:rPr>
        <w:t xml:space="preserve">Public Health </w:t>
      </w:r>
      <w:r w:rsidR="5FE8F2DA" w:rsidRPr="4AE5F671">
        <w:rPr>
          <w:rFonts w:ascii="Arial" w:eastAsiaTheme="minorEastAsia" w:hAnsi="Arial" w:cs="Arial"/>
          <w:sz w:val="22"/>
          <w:szCs w:val="22"/>
          <w:lang w:val="en-NZ" w:eastAsia="en-US"/>
        </w:rPr>
        <w:t xml:space="preserve">authorities </w:t>
      </w:r>
      <w:r w:rsidRPr="4AE5F671">
        <w:rPr>
          <w:rFonts w:ascii="Arial" w:eastAsiaTheme="minorEastAsia" w:hAnsi="Arial" w:cs="Arial"/>
          <w:sz w:val="22"/>
          <w:szCs w:val="22"/>
          <w:lang w:val="en-NZ" w:eastAsia="en-US"/>
        </w:rPr>
        <w:t xml:space="preserve">have advised that all early learning services </w:t>
      </w:r>
      <w:r w:rsidR="7D4BDD1B" w:rsidRPr="4AE5F671">
        <w:rPr>
          <w:rFonts w:ascii="Arial" w:eastAsiaTheme="minorEastAsia" w:hAnsi="Arial" w:cs="Arial"/>
          <w:sz w:val="22"/>
          <w:szCs w:val="22"/>
          <w:lang w:val="en-NZ" w:eastAsia="en-US"/>
        </w:rPr>
        <w:t xml:space="preserve">(including Playcentres) </w:t>
      </w:r>
      <w:r w:rsidRPr="4AE5F671">
        <w:rPr>
          <w:rFonts w:ascii="Arial" w:eastAsiaTheme="minorEastAsia" w:hAnsi="Arial" w:cs="Arial"/>
          <w:sz w:val="22"/>
          <w:szCs w:val="22"/>
          <w:lang w:val="en-NZ" w:eastAsia="en-US"/>
        </w:rPr>
        <w:t>and kōhanga reo</w:t>
      </w:r>
      <w:r w:rsidR="576FAA0A" w:rsidRPr="4AE5F671">
        <w:rPr>
          <w:rFonts w:ascii="Arial" w:eastAsiaTheme="minorEastAsia" w:hAnsi="Arial" w:cs="Arial"/>
          <w:sz w:val="22"/>
          <w:szCs w:val="22"/>
          <w:lang w:val="en-NZ" w:eastAsia="en-US"/>
        </w:rPr>
        <w:t xml:space="preserve"> </w:t>
      </w:r>
      <w:r w:rsidR="2AB8CA8A" w:rsidRPr="4AE5F671">
        <w:rPr>
          <w:rFonts w:ascii="Arial" w:eastAsiaTheme="minorEastAsia" w:hAnsi="Arial" w:cs="Arial"/>
          <w:sz w:val="22"/>
          <w:szCs w:val="22"/>
          <w:lang w:val="en-NZ" w:eastAsia="en-US"/>
        </w:rPr>
        <w:t xml:space="preserve">can </w:t>
      </w:r>
      <w:r w:rsidR="452D77B6" w:rsidRPr="4AE5F671">
        <w:rPr>
          <w:rFonts w:ascii="Arial" w:eastAsiaTheme="minorEastAsia" w:hAnsi="Arial" w:cs="Arial"/>
          <w:sz w:val="22"/>
          <w:szCs w:val="22"/>
          <w:lang w:val="en-NZ" w:eastAsia="en-US"/>
        </w:rPr>
        <w:t>open</w:t>
      </w:r>
      <w:r w:rsidR="2CE1A15F" w:rsidRPr="4AE5F671">
        <w:rPr>
          <w:rFonts w:ascii="Arial" w:eastAsiaTheme="minorEastAsia" w:hAnsi="Arial" w:cs="Arial"/>
          <w:sz w:val="22"/>
          <w:szCs w:val="22"/>
          <w:lang w:val="en-NZ" w:eastAsia="en-US"/>
        </w:rPr>
        <w:t xml:space="preserve"> </w:t>
      </w:r>
      <w:r w:rsidRPr="4AE5F671">
        <w:rPr>
          <w:rFonts w:ascii="Arial" w:eastAsiaTheme="minorEastAsia" w:hAnsi="Arial" w:cs="Arial"/>
          <w:sz w:val="22"/>
          <w:szCs w:val="22"/>
          <w:lang w:val="en-NZ" w:eastAsia="en-US"/>
        </w:rPr>
        <w:t xml:space="preserve">at Alert </w:t>
      </w:r>
      <w:r w:rsidR="06F17431" w:rsidRPr="4AE5F671">
        <w:rPr>
          <w:rFonts w:ascii="Arial" w:eastAsiaTheme="minorEastAsia" w:hAnsi="Arial" w:cs="Arial"/>
          <w:sz w:val="22"/>
          <w:szCs w:val="22"/>
          <w:lang w:val="en-NZ" w:eastAsia="en-US"/>
        </w:rPr>
        <w:t>L</w:t>
      </w:r>
      <w:r w:rsidRPr="4AE5F671">
        <w:rPr>
          <w:rFonts w:ascii="Arial" w:eastAsiaTheme="minorEastAsia" w:hAnsi="Arial" w:cs="Arial"/>
          <w:sz w:val="22"/>
          <w:szCs w:val="22"/>
          <w:lang w:val="en-NZ" w:eastAsia="en-US"/>
        </w:rPr>
        <w:t xml:space="preserve">evel 2 if appropriate public health measures are put in place. </w:t>
      </w:r>
    </w:p>
    <w:p w14:paraId="126ACDB8" w14:textId="3E83ED70" w:rsidR="00C170FB" w:rsidRDefault="003E2DDA" w:rsidP="003E2DDA">
      <w:pPr>
        <w:spacing w:after="120" w:line="240" w:lineRule="auto"/>
        <w:rPr>
          <w:rFonts w:ascii="Arial" w:hAnsi="Arial" w:cs="Arial"/>
        </w:rPr>
      </w:pPr>
      <w:r w:rsidRPr="3F402B17">
        <w:rPr>
          <w:rFonts w:ascii="Arial" w:hAnsi="Arial" w:cs="Arial"/>
        </w:rPr>
        <w:t>At Alert Level 2 it</w:t>
      </w:r>
      <w:r w:rsidR="00283CED">
        <w:rPr>
          <w:rFonts w:ascii="Arial" w:hAnsi="Arial" w:cs="Arial"/>
        </w:rPr>
        <w:t xml:space="preserve"> i</w:t>
      </w:r>
      <w:r w:rsidRPr="3F402B17">
        <w:rPr>
          <w:rFonts w:ascii="Arial" w:hAnsi="Arial" w:cs="Arial"/>
        </w:rPr>
        <w:t xml:space="preserve">s okay to leave home, but we need to do so in a safe and conscientious way. The two key public health principles that support our approach at </w:t>
      </w:r>
      <w:r w:rsidR="005E158E" w:rsidRPr="3F402B17">
        <w:rPr>
          <w:rFonts w:ascii="Arial" w:hAnsi="Arial" w:cs="Arial"/>
        </w:rPr>
        <w:t xml:space="preserve">Alert </w:t>
      </w:r>
      <w:r w:rsidRPr="3F402B17">
        <w:rPr>
          <w:rFonts w:ascii="Arial" w:hAnsi="Arial" w:cs="Arial"/>
        </w:rPr>
        <w:t>Level 2 are</w:t>
      </w:r>
      <w:r w:rsidR="00C170FB">
        <w:rPr>
          <w:rFonts w:ascii="Arial" w:hAnsi="Arial" w:cs="Arial"/>
        </w:rPr>
        <w:t>:</w:t>
      </w:r>
    </w:p>
    <w:p w14:paraId="0C539B43" w14:textId="187E8143" w:rsidR="00C170FB" w:rsidRDefault="003E2DDA" w:rsidP="00C170FB">
      <w:pPr>
        <w:numPr>
          <w:ilvl w:val="0"/>
          <w:numId w:val="20"/>
        </w:numPr>
        <w:spacing w:after="120" w:line="240" w:lineRule="auto"/>
        <w:rPr>
          <w:rFonts w:ascii="Arial" w:hAnsi="Arial" w:cs="Arial"/>
        </w:rPr>
      </w:pPr>
      <w:r w:rsidRPr="3F402B17">
        <w:rPr>
          <w:rFonts w:ascii="Arial" w:hAnsi="Arial" w:cs="Arial"/>
        </w:rPr>
        <w:t xml:space="preserve">first to minimise the risk </w:t>
      </w:r>
      <w:r w:rsidR="002D4C40">
        <w:rPr>
          <w:rFonts w:ascii="Arial" w:hAnsi="Arial" w:cs="Arial"/>
        </w:rPr>
        <w:t>of</w:t>
      </w:r>
      <w:r w:rsidR="002D4C40" w:rsidRPr="00D366D7">
        <w:rPr>
          <w:rFonts w:ascii="Arial" w:hAnsi="Arial" w:cs="Arial"/>
        </w:rPr>
        <w:t xml:space="preserve"> </w:t>
      </w:r>
      <w:r w:rsidRPr="3F402B17">
        <w:rPr>
          <w:rFonts w:ascii="Arial" w:hAnsi="Arial" w:cs="Arial"/>
        </w:rPr>
        <w:t xml:space="preserve">someone </w:t>
      </w:r>
      <w:r w:rsidR="004F7989">
        <w:rPr>
          <w:rFonts w:ascii="Arial" w:hAnsi="Arial" w:cs="Arial"/>
        </w:rPr>
        <w:t xml:space="preserve">contracting </w:t>
      </w:r>
      <w:r w:rsidR="0004021D">
        <w:rPr>
          <w:rFonts w:ascii="Arial" w:hAnsi="Arial" w:cs="Arial"/>
        </w:rPr>
        <w:t>COVID-19</w:t>
      </w:r>
      <w:r w:rsidRPr="3F402B17">
        <w:rPr>
          <w:rFonts w:ascii="Arial" w:hAnsi="Arial" w:cs="Arial"/>
        </w:rPr>
        <w:t xml:space="preserve">, and </w:t>
      </w:r>
    </w:p>
    <w:p w14:paraId="5CA0DEDD" w14:textId="32AC2913" w:rsidR="00430C18" w:rsidRPr="00D366D7" w:rsidRDefault="003E2DDA" w:rsidP="00297602">
      <w:pPr>
        <w:numPr>
          <w:ilvl w:val="0"/>
          <w:numId w:val="20"/>
        </w:numPr>
        <w:spacing w:after="120" w:line="240" w:lineRule="auto"/>
        <w:rPr>
          <w:rFonts w:ascii="Arial" w:hAnsi="Arial" w:cs="Arial"/>
        </w:rPr>
      </w:pPr>
      <w:r w:rsidRPr="3F402B17">
        <w:rPr>
          <w:rFonts w:ascii="Arial" w:hAnsi="Arial" w:cs="Arial"/>
        </w:rPr>
        <w:t>second to ensure we can identify and contact anyone who has been in close contact with a person</w:t>
      </w:r>
      <w:r w:rsidR="0081784E">
        <w:rPr>
          <w:rFonts w:ascii="Arial" w:hAnsi="Arial" w:cs="Arial"/>
        </w:rPr>
        <w:t xml:space="preserve"> </w:t>
      </w:r>
      <w:r w:rsidRPr="3F402B17">
        <w:rPr>
          <w:rFonts w:ascii="Arial" w:hAnsi="Arial" w:cs="Arial"/>
        </w:rPr>
        <w:t xml:space="preserve">if someone </w:t>
      </w:r>
      <w:r w:rsidR="005E1A5D" w:rsidRPr="3F402B17">
        <w:rPr>
          <w:rFonts w:ascii="Arial" w:hAnsi="Arial" w:cs="Arial"/>
        </w:rPr>
        <w:t xml:space="preserve">connected to </w:t>
      </w:r>
      <w:r w:rsidRPr="3F402B17">
        <w:rPr>
          <w:rFonts w:ascii="Arial" w:hAnsi="Arial" w:cs="Arial"/>
        </w:rPr>
        <w:t>a</w:t>
      </w:r>
      <w:r w:rsidR="0020067A" w:rsidRPr="3F402B17">
        <w:rPr>
          <w:rFonts w:ascii="Arial" w:hAnsi="Arial" w:cs="Arial"/>
        </w:rPr>
        <w:t>n early learning</w:t>
      </w:r>
      <w:r w:rsidRPr="3F402B17">
        <w:rPr>
          <w:rFonts w:ascii="Arial" w:hAnsi="Arial" w:cs="Arial"/>
        </w:rPr>
        <w:t xml:space="preserve"> service </w:t>
      </w:r>
      <w:r w:rsidR="00035D5F" w:rsidRPr="3F402B17">
        <w:rPr>
          <w:rFonts w:ascii="Arial" w:hAnsi="Arial" w:cs="Arial"/>
        </w:rPr>
        <w:t xml:space="preserve">or kōhanga reo </w:t>
      </w:r>
      <w:r w:rsidR="0004021D">
        <w:rPr>
          <w:rFonts w:ascii="Arial" w:hAnsi="Arial" w:cs="Arial"/>
        </w:rPr>
        <w:t xml:space="preserve">tests positive for </w:t>
      </w:r>
      <w:r w:rsidR="0081784E">
        <w:rPr>
          <w:rFonts w:ascii="Arial" w:hAnsi="Arial" w:cs="Arial"/>
        </w:rPr>
        <w:t>COVID-19</w:t>
      </w:r>
      <w:r w:rsidRPr="3F402B17">
        <w:rPr>
          <w:rFonts w:ascii="Arial" w:hAnsi="Arial" w:cs="Arial"/>
        </w:rPr>
        <w:t xml:space="preserve">. </w:t>
      </w:r>
    </w:p>
    <w:p w14:paraId="24A0A9F4" w14:textId="77777777" w:rsidR="003E2DDA" w:rsidRPr="00D366D7" w:rsidRDefault="003E2DDA" w:rsidP="003E2DDA">
      <w:pPr>
        <w:spacing w:after="120" w:line="240" w:lineRule="auto"/>
        <w:rPr>
          <w:rFonts w:ascii="Arial" w:hAnsi="Arial" w:cs="Arial"/>
        </w:rPr>
      </w:pPr>
      <w:r w:rsidRPr="00D366D7">
        <w:rPr>
          <w:rFonts w:ascii="Arial" w:hAnsi="Arial" w:cs="Arial"/>
        </w:rPr>
        <w:t>In an early learning environment, it is not practical to have a physical distance between children and adults. Young children require a lot of physical support and it is not possible to explain or maintain a physical distance between young children. This means good hygiene practices are even more important.</w:t>
      </w:r>
    </w:p>
    <w:p w14:paraId="42A4ADD6" w14:textId="11B09B91" w:rsidR="003E2DDA" w:rsidRPr="00D366D7" w:rsidRDefault="003E2DDA" w:rsidP="003E2DDA">
      <w:pPr>
        <w:spacing w:after="120" w:line="240" w:lineRule="auto"/>
        <w:rPr>
          <w:rFonts w:ascii="Arial" w:hAnsi="Arial" w:cs="Arial"/>
        </w:rPr>
      </w:pPr>
      <w:r w:rsidRPr="00D366D7">
        <w:rPr>
          <w:rFonts w:ascii="Arial" w:hAnsi="Arial" w:cs="Arial"/>
        </w:rPr>
        <w:t xml:space="preserve">It is </w:t>
      </w:r>
      <w:r w:rsidR="00633C1A">
        <w:rPr>
          <w:rFonts w:ascii="Arial" w:hAnsi="Arial" w:cs="Arial"/>
        </w:rPr>
        <w:t>also</w:t>
      </w:r>
      <w:r w:rsidRPr="00D366D7">
        <w:rPr>
          <w:rFonts w:ascii="Arial" w:hAnsi="Arial" w:cs="Arial"/>
        </w:rPr>
        <w:t xml:space="preserve"> important that parents</w:t>
      </w:r>
      <w:r w:rsidR="00A36A4F">
        <w:rPr>
          <w:rFonts w:ascii="Arial" w:hAnsi="Arial" w:cs="Arial"/>
        </w:rPr>
        <w:t xml:space="preserve"> and </w:t>
      </w:r>
      <w:r w:rsidR="00255E0B">
        <w:rPr>
          <w:rFonts w:ascii="Arial" w:hAnsi="Arial" w:cs="Arial"/>
        </w:rPr>
        <w:t>caregivers</w:t>
      </w:r>
      <w:r w:rsidRPr="00D366D7">
        <w:rPr>
          <w:rFonts w:ascii="Arial" w:hAnsi="Arial" w:cs="Arial"/>
        </w:rPr>
        <w:t xml:space="preserve"> fully support this approach by doing their bit </w:t>
      </w:r>
      <w:r w:rsidR="00431BCC">
        <w:rPr>
          <w:rFonts w:ascii="Arial" w:hAnsi="Arial" w:cs="Arial"/>
        </w:rPr>
        <w:t xml:space="preserve">– </w:t>
      </w:r>
      <w:r w:rsidRPr="00D366D7">
        <w:rPr>
          <w:rFonts w:ascii="Arial" w:hAnsi="Arial" w:cs="Arial"/>
        </w:rPr>
        <w:t xml:space="preserve">keeping children home if they are unwell and seeking medical advice about whether a child may need to be tested; and ensuring </w:t>
      </w:r>
      <w:r w:rsidR="002A26E5">
        <w:rPr>
          <w:rFonts w:ascii="Arial" w:hAnsi="Arial" w:cs="Arial"/>
        </w:rPr>
        <w:t>good</w:t>
      </w:r>
      <w:r w:rsidR="002A26E5" w:rsidRPr="00D366D7">
        <w:rPr>
          <w:rFonts w:ascii="Arial" w:hAnsi="Arial" w:cs="Arial"/>
        </w:rPr>
        <w:t xml:space="preserve"> </w:t>
      </w:r>
      <w:r w:rsidRPr="00D366D7">
        <w:rPr>
          <w:rFonts w:ascii="Arial" w:hAnsi="Arial" w:cs="Arial"/>
        </w:rPr>
        <w:t>hygiene practices at all times.</w:t>
      </w:r>
    </w:p>
    <w:p w14:paraId="42ADCD6C" w14:textId="6638C4E4" w:rsidR="000E4E60" w:rsidRPr="007527C6" w:rsidRDefault="003E2DDA" w:rsidP="3F402B17">
      <w:pPr>
        <w:pStyle w:val="CabStandard"/>
        <w:numPr>
          <w:ilvl w:val="0"/>
          <w:numId w:val="0"/>
        </w:numPr>
        <w:spacing w:after="120"/>
        <w:rPr>
          <w:rFonts w:ascii="Arial" w:eastAsiaTheme="minorEastAsia" w:hAnsi="Arial" w:cs="Arial"/>
          <w:sz w:val="22"/>
          <w:szCs w:val="22"/>
          <w:lang w:val="en-NZ" w:eastAsia="en-US"/>
        </w:rPr>
      </w:pPr>
      <w:r w:rsidRPr="3F402B17">
        <w:rPr>
          <w:rFonts w:ascii="Arial" w:eastAsiaTheme="minorEastAsia" w:hAnsi="Arial" w:cs="Arial"/>
          <w:sz w:val="22"/>
          <w:szCs w:val="22"/>
          <w:lang w:val="en-NZ" w:eastAsia="en-US"/>
        </w:rPr>
        <w:t xml:space="preserve">This guidance has been developed to support licensed early learning services </w:t>
      </w:r>
      <w:r w:rsidR="00281208" w:rsidRPr="3F402B17">
        <w:rPr>
          <w:rFonts w:ascii="Arial" w:eastAsiaTheme="minorEastAsia" w:hAnsi="Arial" w:cs="Arial"/>
          <w:sz w:val="22"/>
          <w:szCs w:val="22"/>
          <w:lang w:val="en-NZ" w:eastAsia="en-US"/>
        </w:rPr>
        <w:t>and kōhanga reo</w:t>
      </w:r>
      <w:r w:rsidR="20E04D85" w:rsidRPr="3F402B17">
        <w:rPr>
          <w:rFonts w:ascii="Arial" w:eastAsiaTheme="minorEastAsia" w:hAnsi="Arial" w:cs="Arial"/>
          <w:sz w:val="22"/>
          <w:szCs w:val="22"/>
          <w:lang w:val="en-NZ" w:eastAsia="en-US"/>
        </w:rPr>
        <w:t xml:space="preserve"> </w:t>
      </w:r>
      <w:r w:rsidRPr="3F402B17">
        <w:rPr>
          <w:rFonts w:ascii="Arial" w:eastAsiaTheme="minorEastAsia" w:hAnsi="Arial" w:cs="Arial"/>
          <w:sz w:val="22"/>
          <w:szCs w:val="22"/>
          <w:lang w:val="en-NZ" w:eastAsia="en-US"/>
        </w:rPr>
        <w:t>to operate during Alert Level 2. It is an iterative document that will be updated as we learn and understand more about COVID</w:t>
      </w:r>
      <w:r w:rsidR="00283CED">
        <w:rPr>
          <w:rFonts w:ascii="Arial" w:eastAsiaTheme="minorEastAsia" w:hAnsi="Arial" w:cs="Arial"/>
          <w:sz w:val="22"/>
          <w:szCs w:val="22"/>
          <w:lang w:val="en-NZ" w:eastAsia="en-US"/>
        </w:rPr>
        <w:t>-</w:t>
      </w:r>
      <w:r w:rsidRPr="3F402B17">
        <w:rPr>
          <w:rFonts w:ascii="Arial" w:eastAsiaTheme="minorEastAsia" w:hAnsi="Arial" w:cs="Arial"/>
          <w:sz w:val="22"/>
          <w:szCs w:val="22"/>
          <w:lang w:val="en-NZ" w:eastAsia="en-US"/>
        </w:rPr>
        <w:t xml:space="preserve">19 under Alert Level 2. </w:t>
      </w:r>
      <w:r w:rsidR="000E4E60" w:rsidRPr="3F402B17">
        <w:rPr>
          <w:rFonts w:ascii="Arial" w:eastAsiaTheme="minorEastAsia" w:hAnsi="Arial" w:cs="Arial"/>
          <w:sz w:val="22"/>
          <w:szCs w:val="22"/>
          <w:lang w:val="en-NZ" w:eastAsia="en-US"/>
        </w:rPr>
        <w:t>We suggest you add the</w:t>
      </w:r>
      <w:r w:rsidR="00893B20" w:rsidRPr="3F402B17">
        <w:rPr>
          <w:rFonts w:ascii="Arial" w:eastAsiaTheme="minorEastAsia" w:hAnsi="Arial" w:cs="Arial"/>
          <w:sz w:val="22"/>
          <w:szCs w:val="22"/>
          <w:lang w:val="en-NZ" w:eastAsia="en-US"/>
        </w:rPr>
        <w:t xml:space="preserve"> following</w:t>
      </w:r>
      <w:r w:rsidR="000E4E60" w:rsidRPr="3F402B17">
        <w:rPr>
          <w:rFonts w:ascii="Arial" w:eastAsiaTheme="minorEastAsia" w:hAnsi="Arial" w:cs="Arial"/>
          <w:sz w:val="22"/>
          <w:szCs w:val="22"/>
          <w:lang w:val="en-NZ" w:eastAsia="en-US"/>
        </w:rPr>
        <w:t xml:space="preserve"> links to your favourites and check them regularly:</w:t>
      </w:r>
    </w:p>
    <w:p w14:paraId="77D9863C" w14:textId="5142EE0F" w:rsidR="7FFB955C" w:rsidRDefault="4577E38A" w:rsidP="356024B0">
      <w:pPr>
        <w:pStyle w:val="BodyText"/>
        <w:numPr>
          <w:ilvl w:val="0"/>
          <w:numId w:val="2"/>
        </w:numPr>
        <w:rPr>
          <w:rStyle w:val="Hyperlink"/>
        </w:rPr>
      </w:pPr>
      <w:r w:rsidRPr="2F4E7BB9">
        <w:rPr>
          <w:rFonts w:ascii="Arial" w:eastAsia="Arial" w:hAnsi="Arial" w:cs="Arial"/>
        </w:rPr>
        <w:t xml:space="preserve"> </w:t>
      </w:r>
      <w:hyperlink r:id="rId8">
        <w:r w:rsidRPr="2F4E7BB9">
          <w:rPr>
            <w:rStyle w:val="Hyperlink"/>
            <w:rFonts w:ascii="Arial" w:eastAsia="Arial" w:hAnsi="Arial" w:cs="Arial"/>
          </w:rPr>
          <w:t>Alert Levels and updates | Unite against COVID-19 (covid19.govt.nz)</w:t>
        </w:r>
      </w:hyperlink>
    </w:p>
    <w:p w14:paraId="6305B5F5" w14:textId="7D0A9E29" w:rsidR="006844AD" w:rsidRPr="001C0277" w:rsidRDefault="006578C0" w:rsidP="00EC5AB3">
      <w:pPr>
        <w:pStyle w:val="BodyText"/>
        <w:numPr>
          <w:ilvl w:val="0"/>
          <w:numId w:val="2"/>
        </w:numPr>
        <w:rPr>
          <w:rStyle w:val="Hyperlink"/>
          <w:rFonts w:eastAsiaTheme="majorEastAsia"/>
          <w:color w:val="auto"/>
        </w:rPr>
      </w:pPr>
      <w:hyperlink r:id="rId9" w:anchor="education" w:history="1">
        <w:r w:rsidR="006844AD" w:rsidRPr="006844AD">
          <w:rPr>
            <w:rStyle w:val="Hyperlink"/>
            <w:rFonts w:ascii="Arial" w:eastAsiaTheme="majorEastAsia" w:hAnsi="Arial" w:cs="Arial"/>
            <w:sz w:val="22"/>
            <w:szCs w:val="22"/>
          </w:rPr>
          <w:t>https://covid19.govt.nz/alert-system/alert-level-2/#education</w:t>
        </w:r>
      </w:hyperlink>
    </w:p>
    <w:p w14:paraId="6D22726F" w14:textId="77777777" w:rsidR="001065D3" w:rsidRPr="00B5156B" w:rsidRDefault="006578C0" w:rsidP="00EC5AB3">
      <w:pPr>
        <w:pStyle w:val="BodyText"/>
        <w:numPr>
          <w:ilvl w:val="0"/>
          <w:numId w:val="2"/>
        </w:numPr>
        <w:rPr>
          <w:rFonts w:ascii="Arial" w:hAnsi="Arial" w:cs="Arial"/>
          <w:sz w:val="22"/>
          <w:szCs w:val="22"/>
        </w:rPr>
      </w:pPr>
      <w:hyperlink r:id="rId10" w:history="1">
        <w:r w:rsidR="001065D3" w:rsidRPr="00B5156B">
          <w:rPr>
            <w:rStyle w:val="Hyperlink"/>
            <w:rFonts w:ascii="Arial" w:eastAsiaTheme="majorEastAsia" w:hAnsi="Arial" w:cs="Arial"/>
            <w:sz w:val="22"/>
            <w:szCs w:val="22"/>
          </w:rPr>
          <w:t>http://www.education.govt.nz/covid-19/advice-for-early-learning-services/</w:t>
        </w:r>
      </w:hyperlink>
    </w:p>
    <w:p w14:paraId="5D8D04E2" w14:textId="77777777" w:rsidR="001065D3" w:rsidRPr="00B5156B" w:rsidRDefault="006578C0" w:rsidP="00EC5AB3">
      <w:pPr>
        <w:pStyle w:val="BodyText"/>
        <w:numPr>
          <w:ilvl w:val="0"/>
          <w:numId w:val="2"/>
        </w:numPr>
        <w:rPr>
          <w:rFonts w:ascii="Arial" w:hAnsi="Arial" w:cs="Arial"/>
          <w:sz w:val="22"/>
          <w:szCs w:val="22"/>
        </w:rPr>
      </w:pPr>
      <w:hyperlink r:id="rId11" w:history="1">
        <w:r w:rsidR="001065D3" w:rsidRPr="00B5156B">
          <w:rPr>
            <w:rStyle w:val="Hyperlink"/>
            <w:rFonts w:ascii="Arial" w:eastAsiaTheme="majorEastAsia" w:hAnsi="Arial" w:cs="Arial"/>
            <w:sz w:val="22"/>
            <w:szCs w:val="22"/>
          </w:rPr>
          <w:t>https://www.education.govt.nz/early-childhood/how-the-ministry-works/early-learning-bulletin/</w:t>
        </w:r>
      </w:hyperlink>
    </w:p>
    <w:p w14:paraId="52E3945E" w14:textId="3EABDD79" w:rsidR="001E2F22" w:rsidRPr="00297602" w:rsidRDefault="005C02B3" w:rsidP="000E4E60">
      <w:pPr>
        <w:rPr>
          <w:rFonts w:ascii="Arial" w:hAnsi="Arial" w:cs="Arial"/>
        </w:rPr>
      </w:pPr>
      <w:r w:rsidRPr="00297602">
        <w:rPr>
          <w:rStyle w:val="Hyperlink"/>
          <w:rFonts w:ascii="Arial" w:eastAsiaTheme="majorEastAsia" w:hAnsi="Arial" w:cs="Arial"/>
          <w:color w:val="auto"/>
          <w:u w:val="none"/>
        </w:rPr>
        <w:t>This guidance does not include information on funding for licensed early learning services and kōhanga reo.</w:t>
      </w:r>
      <w:r w:rsidR="00D7163C" w:rsidRPr="00297602">
        <w:rPr>
          <w:rStyle w:val="Hyperlink"/>
          <w:rFonts w:ascii="Arial" w:eastAsiaTheme="majorEastAsia" w:hAnsi="Arial" w:cs="Arial"/>
          <w:color w:val="auto"/>
          <w:u w:val="none"/>
        </w:rPr>
        <w:t xml:space="preserve"> Funding information </w:t>
      </w:r>
      <w:r w:rsidR="00F3534D" w:rsidRPr="00297602">
        <w:rPr>
          <w:rStyle w:val="Hyperlink"/>
          <w:rFonts w:ascii="Arial" w:eastAsiaTheme="majorEastAsia" w:hAnsi="Arial" w:cs="Arial"/>
          <w:color w:val="auto"/>
          <w:u w:val="none"/>
        </w:rPr>
        <w:t xml:space="preserve">is published on our website and </w:t>
      </w:r>
      <w:r w:rsidR="000966E6" w:rsidRPr="00297602">
        <w:rPr>
          <w:rStyle w:val="Hyperlink"/>
          <w:rFonts w:ascii="Arial" w:eastAsiaTheme="majorEastAsia" w:hAnsi="Arial" w:cs="Arial"/>
          <w:color w:val="auto"/>
          <w:u w:val="none"/>
        </w:rPr>
        <w:t>can be accessed on the following link</w:t>
      </w:r>
      <w:r w:rsidR="00730C4B">
        <w:rPr>
          <w:rStyle w:val="Hyperlink"/>
          <w:rFonts w:ascii="Arial" w:eastAsiaTheme="majorEastAsia" w:hAnsi="Arial" w:cs="Arial"/>
          <w:color w:val="auto"/>
          <w:u w:val="none"/>
        </w:rPr>
        <w:t xml:space="preserve">: </w:t>
      </w:r>
      <w:hyperlink r:id="rId12" w:anchor="Funding" w:history="1">
        <w:r w:rsidR="00730C4B" w:rsidRPr="00283CED">
          <w:rPr>
            <w:rStyle w:val="Hyperlink"/>
            <w:rFonts w:ascii="Arial" w:hAnsi="Arial" w:cs="Arial"/>
          </w:rPr>
          <w:t>Frequently Asked Questions – Education in New Zealand</w:t>
        </w:r>
      </w:hyperlink>
    </w:p>
    <w:p w14:paraId="060135FC" w14:textId="64740B54" w:rsidR="000E4E60" w:rsidRPr="007527C6" w:rsidRDefault="000E4E60" w:rsidP="000E4E60">
      <w:pPr>
        <w:rPr>
          <w:rFonts w:ascii="Arial" w:hAnsi="Arial" w:cs="Arial"/>
        </w:rPr>
      </w:pPr>
      <w:r w:rsidRPr="45A035BF">
        <w:rPr>
          <w:rFonts w:ascii="Arial" w:hAnsi="Arial" w:cs="Arial"/>
        </w:rPr>
        <w:t>This guidance builds on the principles of your existing plan</w:t>
      </w:r>
      <w:r w:rsidR="008A389C" w:rsidRPr="45A035BF">
        <w:rPr>
          <w:rFonts w:ascii="Arial" w:hAnsi="Arial" w:cs="Arial"/>
        </w:rPr>
        <w:t>s for dealing with emergencies and infectious illness</w:t>
      </w:r>
      <w:r w:rsidRPr="45A035BF">
        <w:rPr>
          <w:rFonts w:ascii="Arial" w:hAnsi="Arial" w:cs="Arial"/>
        </w:rPr>
        <w:t xml:space="preserve"> and aligns to licensing standards and criteria wherever possible. </w:t>
      </w:r>
    </w:p>
    <w:p w14:paraId="1C1C5A8E" w14:textId="682A25F6" w:rsidR="00D60FD7" w:rsidRPr="000330E3" w:rsidRDefault="00D60FD7" w:rsidP="000E4E60">
      <w:pPr>
        <w:rPr>
          <w:rFonts w:ascii="Arial" w:hAnsi="Arial" w:cs="Arial"/>
        </w:rPr>
      </w:pPr>
      <w:r w:rsidRPr="000330E3">
        <w:rPr>
          <w:rFonts w:ascii="Arial" w:hAnsi="Arial" w:cs="Arial"/>
        </w:rPr>
        <w:t xml:space="preserve">Each </w:t>
      </w:r>
      <w:r w:rsidR="00B86D3C">
        <w:rPr>
          <w:rFonts w:ascii="Arial" w:hAnsi="Arial" w:cs="Arial"/>
        </w:rPr>
        <w:t xml:space="preserve">early learning </w:t>
      </w:r>
      <w:r w:rsidRPr="000330E3">
        <w:rPr>
          <w:rFonts w:ascii="Arial" w:hAnsi="Arial" w:cs="Arial"/>
        </w:rPr>
        <w:t xml:space="preserve">service </w:t>
      </w:r>
      <w:r w:rsidR="008038D2">
        <w:rPr>
          <w:rFonts w:ascii="Arial" w:hAnsi="Arial" w:cs="Arial"/>
        </w:rPr>
        <w:t xml:space="preserve">or kōhanga reo </w:t>
      </w:r>
      <w:r w:rsidRPr="000330E3">
        <w:rPr>
          <w:rFonts w:ascii="Arial" w:hAnsi="Arial" w:cs="Arial"/>
        </w:rPr>
        <w:t xml:space="preserve">has an obligation to eliminate health and safety risks where possible. Where this is not possible you must substitute or provide the highest level control possible. To that end, there is an expectation that you look </w:t>
      </w:r>
      <w:r w:rsidR="00553A16" w:rsidRPr="000330E3">
        <w:rPr>
          <w:rFonts w:ascii="Arial" w:hAnsi="Arial" w:cs="Arial"/>
        </w:rPr>
        <w:t>to maintain, or create new</w:t>
      </w:r>
      <w:r w:rsidRPr="000330E3">
        <w:rPr>
          <w:rFonts w:ascii="Arial" w:hAnsi="Arial" w:cs="Arial"/>
        </w:rPr>
        <w:t xml:space="preserve"> practices that meet or exceed the </w:t>
      </w:r>
      <w:r w:rsidR="00DC24FA">
        <w:rPr>
          <w:rFonts w:ascii="Arial" w:hAnsi="Arial" w:cs="Arial"/>
        </w:rPr>
        <w:t>public health measures</w:t>
      </w:r>
      <w:r w:rsidRPr="000330E3">
        <w:rPr>
          <w:rFonts w:ascii="Arial" w:hAnsi="Arial" w:cs="Arial"/>
        </w:rPr>
        <w:t>.</w:t>
      </w:r>
    </w:p>
    <w:p w14:paraId="55519DE7" w14:textId="4D375012" w:rsidR="004123CB" w:rsidRPr="00297602" w:rsidRDefault="00C70F7F" w:rsidP="005214CF">
      <w:pPr>
        <w:rPr>
          <w:rFonts w:ascii="Arial" w:hAnsi="Arial" w:cs="Arial"/>
          <w:b/>
          <w:bCs/>
        </w:rPr>
      </w:pPr>
      <w:r>
        <w:rPr>
          <w:rFonts w:ascii="Arial" w:hAnsi="Arial" w:cs="Arial"/>
          <w:b/>
          <w:bCs/>
        </w:rPr>
        <w:t>This</w:t>
      </w:r>
      <w:r w:rsidR="00491EEA" w:rsidRPr="768A40F6">
        <w:rPr>
          <w:rFonts w:ascii="Arial" w:hAnsi="Arial" w:cs="Arial"/>
          <w:b/>
          <w:bCs/>
        </w:rPr>
        <w:t xml:space="preserve"> guidance appl</w:t>
      </w:r>
      <w:r>
        <w:rPr>
          <w:rFonts w:ascii="Arial" w:hAnsi="Arial" w:cs="Arial"/>
          <w:b/>
          <w:bCs/>
        </w:rPr>
        <w:t>ies to all licensed early learning services</w:t>
      </w:r>
    </w:p>
    <w:p w14:paraId="562A8F16" w14:textId="5E07A66B" w:rsidR="005214CF" w:rsidRDefault="005214CF" w:rsidP="005214CF">
      <w:pPr>
        <w:rPr>
          <w:rFonts w:ascii="Arial" w:hAnsi="Arial" w:cs="Arial"/>
        </w:rPr>
      </w:pPr>
      <w:r w:rsidRPr="000330E3">
        <w:rPr>
          <w:rFonts w:ascii="Arial" w:hAnsi="Arial" w:cs="Arial"/>
        </w:rPr>
        <w:t xml:space="preserve">We acknowledge this guidance does not reflect differences in philosophy and learning settings which exist across the </w:t>
      </w:r>
      <w:r w:rsidR="00834329" w:rsidRPr="000330E3">
        <w:rPr>
          <w:rFonts w:ascii="Arial" w:hAnsi="Arial" w:cs="Arial"/>
        </w:rPr>
        <w:t>sector;</w:t>
      </w:r>
      <w:r w:rsidRPr="000330E3">
        <w:rPr>
          <w:rFonts w:ascii="Arial" w:hAnsi="Arial" w:cs="Arial"/>
        </w:rPr>
        <w:t xml:space="preserve"> however, the public health measures </w:t>
      </w:r>
      <w:r w:rsidRPr="000330E3">
        <w:rPr>
          <w:rFonts w:ascii="Arial" w:hAnsi="Arial" w:cs="Arial"/>
          <w:b/>
        </w:rPr>
        <w:t xml:space="preserve">must </w:t>
      </w:r>
      <w:r w:rsidRPr="000330E3">
        <w:rPr>
          <w:rFonts w:ascii="Arial" w:hAnsi="Arial" w:cs="Arial"/>
        </w:rPr>
        <w:t xml:space="preserve">be met by all services </w:t>
      </w:r>
      <w:r>
        <w:rPr>
          <w:rFonts w:ascii="Arial" w:hAnsi="Arial" w:cs="Arial"/>
        </w:rPr>
        <w:t xml:space="preserve">and kōhanga reo </w:t>
      </w:r>
      <w:r w:rsidRPr="000330E3">
        <w:rPr>
          <w:rFonts w:ascii="Arial" w:hAnsi="Arial" w:cs="Arial"/>
        </w:rPr>
        <w:t xml:space="preserve">that are open under Alert Level </w:t>
      </w:r>
      <w:r>
        <w:rPr>
          <w:rFonts w:ascii="Arial" w:hAnsi="Arial" w:cs="Arial"/>
        </w:rPr>
        <w:t>2</w:t>
      </w:r>
      <w:r w:rsidRPr="000330E3">
        <w:rPr>
          <w:rFonts w:ascii="Arial" w:hAnsi="Arial" w:cs="Arial"/>
        </w:rPr>
        <w:t>.</w:t>
      </w:r>
    </w:p>
    <w:p w14:paraId="39C01DA1" w14:textId="77777777" w:rsidR="005214CF" w:rsidRPr="000330E3" w:rsidRDefault="005214CF" w:rsidP="005214CF">
      <w:pPr>
        <w:rPr>
          <w:rFonts w:ascii="Arial" w:hAnsi="Arial" w:cs="Arial"/>
        </w:rPr>
      </w:pPr>
      <w:r>
        <w:rPr>
          <w:rFonts w:ascii="Arial" w:hAnsi="Arial" w:cs="Arial"/>
        </w:rPr>
        <w:t xml:space="preserve">As this guidance applies to all licensed early learning settings our language for referring to teachers, educators, kaiako, or adults required to meet ratio requirements has been </w:t>
      </w:r>
      <w:r>
        <w:rPr>
          <w:rFonts w:ascii="Arial" w:hAnsi="Arial" w:cs="Arial"/>
        </w:rPr>
        <w:lastRenderedPageBreak/>
        <w:t xml:space="preserve">standardised to staff, adults or educators, so think about how the guidance applies to your setting. </w:t>
      </w:r>
      <w:r w:rsidRPr="00DC2AD2">
        <w:rPr>
          <w:rFonts w:ascii="Arial" w:hAnsi="Arial" w:cs="Arial"/>
        </w:rPr>
        <w:t xml:space="preserve">Early learning service or service means all licensed early learning settings including </w:t>
      </w:r>
      <w:r>
        <w:rPr>
          <w:rFonts w:ascii="Arial" w:hAnsi="Arial" w:cs="Arial"/>
        </w:rPr>
        <w:t xml:space="preserve">playcentres, kindergartens, </w:t>
      </w:r>
      <w:r w:rsidRPr="00DC2AD2">
        <w:rPr>
          <w:rFonts w:ascii="Arial" w:hAnsi="Arial" w:cs="Arial"/>
        </w:rPr>
        <w:t>kōhanga reo</w:t>
      </w:r>
      <w:r>
        <w:rPr>
          <w:rFonts w:ascii="Arial" w:hAnsi="Arial" w:cs="Arial"/>
        </w:rPr>
        <w:t>, education and care centres, and home-based services</w:t>
      </w:r>
      <w:r w:rsidRPr="00DC2AD2">
        <w:rPr>
          <w:rFonts w:ascii="Arial" w:hAnsi="Arial" w:cs="Arial"/>
        </w:rPr>
        <w:t>.</w:t>
      </w:r>
    </w:p>
    <w:p w14:paraId="1A3D6CC7" w14:textId="083FE4C8" w:rsidR="005214CF" w:rsidRDefault="00172151" w:rsidP="005214CF">
      <w:pPr>
        <w:rPr>
          <w:rFonts w:ascii="Arial" w:hAnsi="Arial" w:cs="Arial"/>
          <w:color w:val="000000"/>
        </w:rPr>
      </w:pPr>
      <w:r>
        <w:rPr>
          <w:rFonts w:ascii="Arial" w:hAnsi="Arial" w:cs="Arial"/>
          <w:color w:val="000000"/>
        </w:rPr>
        <w:t>Certificated</w:t>
      </w:r>
      <w:r w:rsidR="005214CF">
        <w:rPr>
          <w:rFonts w:ascii="Arial" w:hAnsi="Arial" w:cs="Arial"/>
          <w:color w:val="000000"/>
        </w:rPr>
        <w:t xml:space="preserve"> p</w:t>
      </w:r>
      <w:r w:rsidR="005214CF" w:rsidRPr="00DA35A0">
        <w:rPr>
          <w:rFonts w:ascii="Arial" w:hAnsi="Arial" w:cs="Arial"/>
          <w:color w:val="000000"/>
        </w:rPr>
        <w:t>layg</w:t>
      </w:r>
      <w:r w:rsidR="005214CF">
        <w:rPr>
          <w:rFonts w:ascii="Arial" w:hAnsi="Arial" w:cs="Arial"/>
          <w:color w:val="000000"/>
        </w:rPr>
        <w:t>r</w:t>
      </w:r>
      <w:r w:rsidR="005214CF" w:rsidRPr="00DA35A0">
        <w:rPr>
          <w:rFonts w:ascii="Arial" w:hAnsi="Arial" w:cs="Arial"/>
          <w:color w:val="000000"/>
        </w:rPr>
        <w:t xml:space="preserve">oups </w:t>
      </w:r>
      <w:r w:rsidR="005214CF">
        <w:rPr>
          <w:rFonts w:ascii="Arial" w:hAnsi="Arial" w:cs="Arial"/>
          <w:color w:val="000000"/>
        </w:rPr>
        <w:t xml:space="preserve">can </w:t>
      </w:r>
      <w:r w:rsidR="00DB2771">
        <w:rPr>
          <w:rFonts w:ascii="Arial" w:hAnsi="Arial" w:cs="Arial"/>
          <w:color w:val="000000"/>
        </w:rPr>
        <w:t xml:space="preserve">also </w:t>
      </w:r>
      <w:r w:rsidR="005214CF">
        <w:rPr>
          <w:rFonts w:ascii="Arial" w:hAnsi="Arial" w:cs="Arial"/>
          <w:color w:val="000000"/>
        </w:rPr>
        <w:t xml:space="preserve">operate under Alert Level 2. As they </w:t>
      </w:r>
      <w:r w:rsidR="005214CF" w:rsidRPr="00DA35A0">
        <w:rPr>
          <w:rFonts w:ascii="Arial" w:hAnsi="Arial" w:cs="Arial"/>
          <w:color w:val="000000"/>
        </w:rPr>
        <w:t>operate under separate</w:t>
      </w:r>
      <w:r w:rsidR="005214CF">
        <w:rPr>
          <w:rFonts w:ascii="Arial" w:hAnsi="Arial" w:cs="Arial"/>
          <w:color w:val="000000"/>
        </w:rPr>
        <w:t xml:space="preserve"> regu</w:t>
      </w:r>
      <w:r w:rsidR="005214CF" w:rsidRPr="00DA35A0">
        <w:rPr>
          <w:rFonts w:ascii="Arial" w:hAnsi="Arial" w:cs="Arial"/>
          <w:color w:val="000000"/>
        </w:rPr>
        <w:t xml:space="preserve">lations </w:t>
      </w:r>
      <w:r w:rsidR="005214CF">
        <w:rPr>
          <w:rFonts w:ascii="Arial" w:hAnsi="Arial" w:cs="Arial"/>
          <w:color w:val="000000"/>
        </w:rPr>
        <w:t>we have developed</w:t>
      </w:r>
      <w:r w:rsidR="005214CF" w:rsidRPr="00DA35A0">
        <w:rPr>
          <w:rFonts w:ascii="Arial" w:hAnsi="Arial" w:cs="Arial"/>
          <w:color w:val="000000"/>
        </w:rPr>
        <w:t xml:space="preserve"> separate guidance to support </w:t>
      </w:r>
      <w:r>
        <w:rPr>
          <w:rFonts w:ascii="Arial" w:hAnsi="Arial" w:cs="Arial"/>
          <w:color w:val="000000"/>
        </w:rPr>
        <w:t>certificated</w:t>
      </w:r>
      <w:r w:rsidR="005214CF">
        <w:rPr>
          <w:rFonts w:ascii="Arial" w:hAnsi="Arial" w:cs="Arial"/>
          <w:color w:val="000000"/>
        </w:rPr>
        <w:t xml:space="preserve"> playgroups</w:t>
      </w:r>
      <w:r w:rsidR="005214CF" w:rsidRPr="00DA35A0">
        <w:rPr>
          <w:rFonts w:ascii="Arial" w:hAnsi="Arial" w:cs="Arial"/>
          <w:color w:val="000000"/>
        </w:rPr>
        <w:t xml:space="preserve"> to open under Alert Level 2. </w:t>
      </w:r>
    </w:p>
    <w:p w14:paraId="2B4D1990" w14:textId="7C123C61" w:rsidR="00B40F08" w:rsidRPr="007527C6" w:rsidRDefault="005214CF">
      <w:pPr>
        <w:rPr>
          <w:rFonts w:ascii="Arial" w:hAnsi="Arial" w:cs="Arial"/>
          <w:color w:val="000000"/>
        </w:rPr>
      </w:pPr>
      <w:r w:rsidRPr="001C18C0">
        <w:rPr>
          <w:rFonts w:ascii="Arial" w:hAnsi="Arial" w:cs="Arial"/>
          <w:color w:val="000000"/>
        </w:rPr>
        <w:t>If you have any questions or concerns please contact your regional Ministry office.</w:t>
      </w:r>
    </w:p>
    <w:p w14:paraId="2AE0D92C" w14:textId="1B2CFD8D" w:rsidR="00205078" w:rsidRPr="00297602" w:rsidRDefault="1998C486" w:rsidP="00297602">
      <w:pPr>
        <w:pStyle w:val="Heading1"/>
        <w:rPr>
          <w:rFonts w:ascii="Arial" w:hAnsi="Arial" w:cs="Arial"/>
        </w:rPr>
      </w:pPr>
      <w:bookmarkStart w:id="1" w:name="_Toc81900176"/>
      <w:r>
        <w:rPr>
          <w:rFonts w:ascii="Arial" w:hAnsi="Arial" w:cs="Arial"/>
        </w:rPr>
        <w:t>Public health measures</w:t>
      </w:r>
      <w:r w:rsidR="7A7902BF">
        <w:rPr>
          <w:rFonts w:ascii="Arial" w:hAnsi="Arial" w:cs="Arial"/>
        </w:rPr>
        <w:t xml:space="preserve"> </w:t>
      </w:r>
      <w:r w:rsidR="7BEF1426">
        <w:rPr>
          <w:rFonts w:ascii="Arial" w:hAnsi="Arial" w:cs="Arial"/>
        </w:rPr>
        <w:t>across all alert levels</w:t>
      </w:r>
      <w:r w:rsidR="002842EC">
        <w:rPr>
          <w:rStyle w:val="FootnoteReference"/>
          <w:rFonts w:ascii="Arial" w:hAnsi="Arial" w:cs="Arial"/>
        </w:rPr>
        <w:footnoteReference w:id="2"/>
      </w:r>
      <w:r w:rsidR="627FE86B">
        <w:rPr>
          <w:rFonts w:ascii="Arial" w:hAnsi="Arial" w:cs="Arial"/>
        </w:rPr>
        <w:t xml:space="preserve"> </w:t>
      </w:r>
      <w:r w:rsidR="45D057E1">
        <w:rPr>
          <w:rFonts w:ascii="Arial" w:hAnsi="Arial" w:cs="Arial"/>
        </w:rPr>
        <w:t>for</w:t>
      </w:r>
      <w:r w:rsidR="22748E27" w:rsidRPr="00EE02B5">
        <w:rPr>
          <w:rFonts w:ascii="Arial" w:hAnsi="Arial" w:cs="Arial"/>
        </w:rPr>
        <w:t xml:space="preserve"> </w:t>
      </w:r>
      <w:r w:rsidR="5B8C4F6B" w:rsidRPr="00EE02B5">
        <w:rPr>
          <w:rFonts w:ascii="Arial" w:hAnsi="Arial" w:cs="Arial"/>
        </w:rPr>
        <w:t xml:space="preserve">early learning </w:t>
      </w:r>
      <w:r w:rsidR="70543E45">
        <w:rPr>
          <w:rFonts w:ascii="Arial" w:hAnsi="Arial" w:cs="Arial"/>
        </w:rPr>
        <w:t xml:space="preserve">services </w:t>
      </w:r>
      <w:r w:rsidR="09B19388">
        <w:rPr>
          <w:rFonts w:ascii="Arial" w:hAnsi="Arial" w:cs="Arial"/>
        </w:rPr>
        <w:t>and kōhanga reo</w:t>
      </w:r>
      <w:bookmarkEnd w:id="1"/>
      <w:r w:rsidR="09B19388" w:rsidRPr="003B66BA">
        <w:rPr>
          <w:rFonts w:ascii="Arial" w:hAnsi="Arial" w:cs="Arial"/>
        </w:rPr>
        <w:t xml:space="preserve"> </w:t>
      </w:r>
    </w:p>
    <w:p w14:paraId="025A9895" w14:textId="153A09F0" w:rsidR="00B20DB7" w:rsidRDefault="00205078">
      <w:pPr>
        <w:rPr>
          <w:rFonts w:ascii="Arial" w:eastAsia="Arial" w:hAnsi="Arial" w:cs="Arial"/>
          <w:b/>
          <w:bCs/>
        </w:rPr>
      </w:pPr>
      <w:r w:rsidRPr="00297602">
        <w:rPr>
          <w:rFonts w:ascii="Arial" w:eastAsia="Arial" w:hAnsi="Arial" w:cs="Arial"/>
          <w:b/>
          <w:bCs/>
        </w:rPr>
        <w:t xml:space="preserve">If </w:t>
      </w:r>
      <w:r w:rsidR="0029178B">
        <w:rPr>
          <w:rFonts w:ascii="Arial" w:eastAsia="Arial" w:hAnsi="Arial" w:cs="Arial"/>
          <w:b/>
          <w:bCs/>
        </w:rPr>
        <w:t>adults and children</w:t>
      </w:r>
      <w:r w:rsidRPr="00297602">
        <w:rPr>
          <w:rFonts w:ascii="Arial" w:eastAsia="Arial" w:hAnsi="Arial" w:cs="Arial"/>
          <w:b/>
          <w:bCs/>
        </w:rPr>
        <w:t xml:space="preserve"> are sick, they should stay home</w:t>
      </w:r>
      <w:r w:rsidR="00B20DB7">
        <w:rPr>
          <w:rFonts w:ascii="Arial" w:eastAsia="Arial" w:hAnsi="Arial" w:cs="Arial"/>
          <w:b/>
          <w:bCs/>
        </w:rPr>
        <w:t>.</w:t>
      </w:r>
    </w:p>
    <w:p w14:paraId="0CD9ED64" w14:textId="592ABED7" w:rsidR="00C2077B" w:rsidRPr="00297602" w:rsidRDefault="002842EC">
      <w:pPr>
        <w:rPr>
          <w:rFonts w:ascii="Arial" w:eastAsia="Arial" w:hAnsi="Arial" w:cs="Arial"/>
        </w:rPr>
      </w:pPr>
      <w:r>
        <w:rPr>
          <w:rFonts w:ascii="Arial" w:eastAsia="Arial" w:hAnsi="Arial" w:cs="Arial"/>
        </w:rPr>
        <w:t>I</w:t>
      </w:r>
      <w:r w:rsidR="00205078" w:rsidRPr="00297602">
        <w:rPr>
          <w:rFonts w:ascii="Arial" w:eastAsia="Arial" w:hAnsi="Arial" w:cs="Arial"/>
        </w:rPr>
        <w:t xml:space="preserve">f </w:t>
      </w:r>
      <w:r w:rsidR="001479E8">
        <w:rPr>
          <w:rFonts w:ascii="Arial" w:eastAsia="Arial" w:hAnsi="Arial" w:cs="Arial"/>
        </w:rPr>
        <w:t>they</w:t>
      </w:r>
      <w:r w:rsidR="00205078" w:rsidRPr="00297602">
        <w:rPr>
          <w:rFonts w:ascii="Arial" w:eastAsia="Arial" w:hAnsi="Arial" w:cs="Arial"/>
        </w:rPr>
        <w:t xml:space="preserve"> have cold, flu or COVID-19 symptoms phone Healthline on 0800 358 5453 or their GP</w:t>
      </w:r>
      <w:r w:rsidR="00B20DB7">
        <w:rPr>
          <w:rFonts w:ascii="Arial" w:eastAsia="Arial" w:hAnsi="Arial" w:cs="Arial"/>
        </w:rPr>
        <w:t>.</w:t>
      </w:r>
    </w:p>
    <w:p w14:paraId="63AB3660" w14:textId="77777777" w:rsidR="005848A3" w:rsidRPr="00297602" w:rsidRDefault="00845DA6">
      <w:pPr>
        <w:rPr>
          <w:rFonts w:ascii="Arial" w:hAnsi="Arial" w:cs="Arial"/>
          <w:color w:val="000000" w:themeColor="text1"/>
        </w:rPr>
      </w:pPr>
      <w:r>
        <w:rPr>
          <w:rFonts w:ascii="Arial" w:eastAsia="Arial" w:hAnsi="Arial" w:cs="Arial"/>
        </w:rPr>
        <w:t xml:space="preserve">Information about the COVID-19 symptoms can </w:t>
      </w:r>
      <w:r w:rsidR="00B20DB7">
        <w:rPr>
          <w:rFonts w:ascii="Arial" w:eastAsia="Arial" w:hAnsi="Arial" w:cs="Arial"/>
        </w:rPr>
        <w:t>be</w:t>
      </w:r>
      <w:r>
        <w:rPr>
          <w:rFonts w:ascii="Arial" w:eastAsia="Arial" w:hAnsi="Arial" w:cs="Arial"/>
        </w:rPr>
        <w:t xml:space="preserve"> found here: </w:t>
      </w:r>
      <w:hyperlink r:id="rId13" w:history="1">
        <w:r w:rsidR="00205078" w:rsidRPr="00297602">
          <w:rPr>
            <w:rStyle w:val="Hyperlink"/>
            <w:rFonts w:ascii="Arial" w:eastAsia="Arial" w:hAnsi="Arial" w:cs="Arial"/>
            <w:color w:val="000000" w:themeColor="text1"/>
          </w:rPr>
          <w:t>COVID-19 symptoms | Unite against COVID-19 (covid19.govt.nz)</w:t>
        </w:r>
      </w:hyperlink>
    </w:p>
    <w:p w14:paraId="119216A1" w14:textId="77777777" w:rsidR="00E849BC" w:rsidRDefault="00205078" w:rsidP="00B83E5F">
      <w:pPr>
        <w:rPr>
          <w:rFonts w:ascii="Arial" w:eastAsia="Arial" w:hAnsi="Arial" w:cs="Arial"/>
          <w:b/>
          <w:bCs/>
        </w:rPr>
      </w:pPr>
      <w:r w:rsidRPr="00297602">
        <w:rPr>
          <w:rFonts w:ascii="Arial" w:eastAsia="Arial" w:hAnsi="Arial" w:cs="Arial"/>
          <w:b/>
          <w:bCs/>
        </w:rPr>
        <w:t>Wash and dry hands, cough into elbow, don’t touch your face</w:t>
      </w:r>
    </w:p>
    <w:p w14:paraId="7DBC1775" w14:textId="4FF25E9E" w:rsidR="00884DE8" w:rsidRPr="00670FEF" w:rsidRDefault="00884DE8" w:rsidP="00884DE8">
      <w:pPr>
        <w:spacing w:line="240" w:lineRule="auto"/>
        <w:rPr>
          <w:rFonts w:ascii="Arial" w:hAnsi="Arial" w:cs="Arial"/>
        </w:rPr>
      </w:pPr>
      <w:r w:rsidRPr="00670FEF">
        <w:rPr>
          <w:rFonts w:ascii="Arial" w:hAnsi="Arial" w:cs="Arial"/>
        </w:rPr>
        <w:t>You should actively encourage staff and children to regularly wash their hands, including on arrival to the service</w:t>
      </w:r>
      <w:r>
        <w:rPr>
          <w:rFonts w:ascii="Arial" w:hAnsi="Arial" w:cs="Arial"/>
        </w:rPr>
        <w:t>, after going to the toilet</w:t>
      </w:r>
      <w:r w:rsidRPr="00670FEF">
        <w:rPr>
          <w:rFonts w:ascii="Arial" w:hAnsi="Arial" w:cs="Arial"/>
        </w:rPr>
        <w:t xml:space="preserve">, and before and after meals. </w:t>
      </w:r>
      <w:r w:rsidRPr="00735F80">
        <w:rPr>
          <w:rFonts w:ascii="Arial" w:hAnsi="Arial" w:cs="Arial"/>
        </w:rPr>
        <w:t>The Ministry of Health advise</w:t>
      </w:r>
      <w:r>
        <w:rPr>
          <w:rFonts w:ascii="Arial" w:hAnsi="Arial" w:cs="Arial"/>
        </w:rPr>
        <w:t>s</w:t>
      </w:r>
      <w:r w:rsidRPr="00735F80">
        <w:rPr>
          <w:rFonts w:ascii="Arial" w:hAnsi="Arial" w:cs="Arial"/>
        </w:rPr>
        <w:t xml:space="preserve"> handwashing for at least 20 seconds, and drying hands tho</w:t>
      </w:r>
      <w:r w:rsidRPr="00670FEF">
        <w:rPr>
          <w:rFonts w:ascii="Arial" w:hAnsi="Arial" w:cs="Arial"/>
        </w:rPr>
        <w:t>roughly afterwards. Regular routines such as washing hands after blowing noses, toileting or changing nappies should continue to be emphasised.</w:t>
      </w:r>
    </w:p>
    <w:p w14:paraId="33DCE43B" w14:textId="77777777" w:rsidR="00884DE8" w:rsidRDefault="00884DE8" w:rsidP="00884DE8">
      <w:pPr>
        <w:spacing w:line="240" w:lineRule="auto"/>
        <w:rPr>
          <w:rFonts w:ascii="Arial" w:hAnsi="Arial" w:cs="Arial"/>
        </w:rPr>
      </w:pPr>
      <w:r w:rsidRPr="00670FEF">
        <w:rPr>
          <w:rFonts w:ascii="Arial" w:hAnsi="Arial" w:cs="Arial"/>
        </w:rPr>
        <w:t>Staff</w:t>
      </w:r>
      <w:r>
        <w:rPr>
          <w:rFonts w:ascii="Arial" w:hAnsi="Arial" w:cs="Arial"/>
        </w:rPr>
        <w:t xml:space="preserve"> and </w:t>
      </w:r>
      <w:r w:rsidRPr="00670FEF">
        <w:rPr>
          <w:rFonts w:ascii="Arial" w:hAnsi="Arial" w:cs="Arial"/>
        </w:rPr>
        <w:t>educators should direct and supervise hand washing at a minimum of before and after eating food</w:t>
      </w:r>
      <w:r>
        <w:rPr>
          <w:rFonts w:ascii="Arial" w:hAnsi="Arial" w:cs="Arial"/>
        </w:rPr>
        <w:t>, playing outside</w:t>
      </w:r>
      <w:r w:rsidRPr="00670FEF">
        <w:rPr>
          <w:rFonts w:ascii="Arial" w:hAnsi="Arial" w:cs="Arial"/>
        </w:rPr>
        <w:t xml:space="preserve"> and going to the toilet, either through washing hands with soap and water, or use of hand sanitiser according to need. Children who are too young to wash their own hands will need to have this done for them regularly, including after having their nappy changed.</w:t>
      </w:r>
    </w:p>
    <w:p w14:paraId="3C2C87AC" w14:textId="77777777" w:rsidR="00884DE8" w:rsidRPr="00735F80" w:rsidRDefault="00884DE8" w:rsidP="00884DE8">
      <w:pPr>
        <w:spacing w:line="240" w:lineRule="auto"/>
        <w:rPr>
          <w:rFonts w:ascii="Arial" w:hAnsi="Arial" w:cs="Arial"/>
        </w:rPr>
      </w:pPr>
      <w:r>
        <w:rPr>
          <w:rFonts w:ascii="Arial" w:hAnsi="Arial" w:cs="Arial"/>
        </w:rPr>
        <w:t>Hand sanitiser is not required at Alert Level 2. But i</w:t>
      </w:r>
      <w:r w:rsidRPr="00622E22">
        <w:rPr>
          <w:rFonts w:ascii="Arial" w:hAnsi="Arial" w:cs="Arial"/>
        </w:rPr>
        <w:t xml:space="preserve">f available, </w:t>
      </w:r>
      <w:r>
        <w:rPr>
          <w:rFonts w:ascii="Arial" w:hAnsi="Arial" w:cs="Arial"/>
        </w:rPr>
        <w:t>staff</w:t>
      </w:r>
      <w:r w:rsidRPr="00622E22">
        <w:rPr>
          <w:rFonts w:ascii="Arial" w:hAnsi="Arial" w:cs="Arial"/>
        </w:rPr>
        <w:t xml:space="preserve"> must supervise its location and use.</w:t>
      </w:r>
    </w:p>
    <w:p w14:paraId="50A38C73" w14:textId="77777777" w:rsidR="00D66E5E" w:rsidRPr="007A37AA" w:rsidRDefault="006578C0" w:rsidP="00D66E5E">
      <w:pPr>
        <w:spacing w:after="240" w:line="240" w:lineRule="auto"/>
        <w:rPr>
          <w:rFonts w:ascii="Arial" w:hAnsi="Arial" w:cs="Arial"/>
        </w:rPr>
      </w:pPr>
      <w:hyperlink r:id="rId14" w:history="1">
        <w:r w:rsidR="00D66E5E" w:rsidRPr="00FC588B">
          <w:rPr>
            <w:rStyle w:val="Hyperlink"/>
            <w:rFonts w:ascii="Arial" w:hAnsi="Arial" w:cs="Arial"/>
          </w:rPr>
          <w:t>https://covid19.govt.nz/covid-19/how</w:t>
        </w:r>
        <w:r w:rsidR="00D66E5E" w:rsidRPr="0078601D">
          <w:rPr>
            <w:rStyle w:val="Hyperlink"/>
            <w:rFonts w:ascii="Arial" w:hAnsi="Arial" w:cs="Arial"/>
          </w:rPr>
          <w:t>-were-uniting/cough-or-sneeze-into-your-elbow/</w:t>
        </w:r>
      </w:hyperlink>
    </w:p>
    <w:p w14:paraId="69B5ED1E" w14:textId="77777777" w:rsidR="00B83E5F" w:rsidRDefault="00B66842" w:rsidP="006356F8">
      <w:pPr>
        <w:rPr>
          <w:rFonts w:ascii="Arial" w:eastAsia="Arial" w:hAnsi="Arial" w:cs="Arial"/>
          <w:b/>
          <w:bCs/>
        </w:rPr>
      </w:pPr>
      <w:r w:rsidRPr="00297602">
        <w:rPr>
          <w:rFonts w:ascii="Arial" w:eastAsia="Arial" w:hAnsi="Arial" w:cs="Arial"/>
          <w:b/>
          <w:bCs/>
        </w:rPr>
        <w:t xml:space="preserve">If your service is connected to a </w:t>
      </w:r>
      <w:r w:rsidR="006356F8" w:rsidRPr="00800287">
        <w:rPr>
          <w:rFonts w:ascii="Arial" w:eastAsia="Arial" w:hAnsi="Arial" w:cs="Arial"/>
          <w:b/>
          <w:bCs/>
        </w:rPr>
        <w:t xml:space="preserve">confirmed or probable </w:t>
      </w:r>
      <w:r w:rsidRPr="00297602">
        <w:rPr>
          <w:rFonts w:ascii="Arial" w:eastAsia="Arial" w:hAnsi="Arial" w:cs="Arial"/>
          <w:b/>
          <w:bCs/>
        </w:rPr>
        <w:t>case, s</w:t>
      </w:r>
      <w:r w:rsidR="00205078" w:rsidRPr="00297602">
        <w:rPr>
          <w:rFonts w:ascii="Arial" w:eastAsia="Arial" w:hAnsi="Arial" w:cs="Arial"/>
          <w:b/>
          <w:bCs/>
        </w:rPr>
        <w:t xml:space="preserve">taff or children and whānau at your service may be required to self-isolate or go into managed isolation/quarantine. </w:t>
      </w:r>
    </w:p>
    <w:p w14:paraId="4451917D" w14:textId="37B1C55A" w:rsidR="00205078" w:rsidRPr="00793EA7" w:rsidRDefault="00205078" w:rsidP="127C3D00">
      <w:pPr>
        <w:rPr>
          <w:rFonts w:ascii="Arial" w:hAnsi="Arial" w:cs="Arial"/>
        </w:rPr>
      </w:pPr>
      <w:r w:rsidRPr="00297602">
        <w:rPr>
          <w:rFonts w:ascii="Arial" w:eastAsia="Arial" w:hAnsi="Arial" w:cs="Arial"/>
        </w:rPr>
        <w:t xml:space="preserve">If this is the case public health officials will advise you what you need to do – </w:t>
      </w:r>
      <w:hyperlink r:id="rId15" w:history="1">
        <w:r w:rsidRPr="00297602">
          <w:rPr>
            <w:rStyle w:val="Hyperlink"/>
            <w:rFonts w:ascii="Arial" w:eastAsia="Calibri" w:hAnsi="Arial" w:cs="Arial"/>
          </w:rPr>
          <w:t>Ministry of Health information for self-isolation</w:t>
        </w:r>
      </w:hyperlink>
      <w:r w:rsidRPr="00297602">
        <w:rPr>
          <w:rFonts w:ascii="Arial" w:eastAsia="Times New Roman" w:hAnsi="Arial" w:cs="Arial"/>
        </w:rPr>
        <w:t xml:space="preserve"> </w:t>
      </w:r>
      <w:r w:rsidR="00793EA7" w:rsidRPr="00297602">
        <w:rPr>
          <w:rFonts w:ascii="Arial" w:eastAsia="Times New Roman" w:hAnsi="Arial" w:cs="Arial"/>
        </w:rPr>
        <w:t xml:space="preserve"> </w:t>
      </w:r>
      <w:r w:rsidR="006356F8" w:rsidRPr="00297602">
        <w:rPr>
          <w:rFonts w:ascii="Arial" w:eastAsia="Arial" w:hAnsi="Arial" w:cs="Arial"/>
          <w:color w:val="000000" w:themeColor="text1"/>
        </w:rPr>
        <w:t xml:space="preserve">If your service is required to close you will be directed to </w:t>
      </w:r>
      <w:r w:rsidR="006356F8" w:rsidRPr="00297602">
        <w:rPr>
          <w:rFonts w:ascii="Arial" w:eastAsia="Arial" w:hAnsi="Arial" w:cs="Arial"/>
          <w:color w:val="000000" w:themeColor="text1"/>
        </w:rPr>
        <w:lastRenderedPageBreak/>
        <w:t xml:space="preserve">do so </w:t>
      </w:r>
      <w:r w:rsidR="006356F8" w:rsidRPr="00297602">
        <w:rPr>
          <w:rFonts w:ascii="Arial" w:eastAsia="Calibri" w:hAnsi="Arial" w:cs="Arial"/>
          <w:color w:val="000000" w:themeColor="text1"/>
        </w:rPr>
        <w:t xml:space="preserve">by the Medical Officer of Health. Public health officials will support you with what to do. </w:t>
      </w:r>
      <w:r w:rsidR="006356F8" w:rsidRPr="00297602">
        <w:rPr>
          <w:rFonts w:ascii="Arial" w:eastAsia="Arial" w:hAnsi="Arial" w:cs="Arial"/>
          <w:color w:val="000000" w:themeColor="text1"/>
        </w:rPr>
        <w:t xml:space="preserve"> While the service is closed distance learning can still take place.</w:t>
      </w:r>
      <w:r w:rsidR="0020559D">
        <w:rPr>
          <w:rFonts w:ascii="Arial" w:eastAsia="Arial" w:hAnsi="Arial" w:cs="Arial"/>
          <w:color w:val="000000" w:themeColor="text1"/>
        </w:rPr>
        <w:t xml:space="preserve"> </w:t>
      </w:r>
      <w:r w:rsidR="7F2D100A" w:rsidRPr="127C3D00">
        <w:rPr>
          <w:rFonts w:ascii="Arial" w:hAnsi="Arial" w:cs="Arial"/>
        </w:rPr>
        <w:t>If you become aware of a case associated with your early learning service and haven’t received that notification from public health authorities, please contact your local public health unit or your local Ministry of Education contact for information and support:</w:t>
      </w:r>
    </w:p>
    <w:p w14:paraId="02A991D9" w14:textId="09DB1135" w:rsidR="000A269E" w:rsidRPr="00BC2A86" w:rsidRDefault="006578C0" w:rsidP="00BC2A86">
      <w:pPr>
        <w:spacing w:after="120" w:line="264" w:lineRule="auto"/>
        <w:rPr>
          <w:rFonts w:ascii="Arial" w:hAnsi="Arial" w:cs="Arial"/>
        </w:rPr>
      </w:pPr>
      <w:hyperlink r:id="rId16" w:tgtFrame="_blank" w:history="1">
        <w:r w:rsidR="000A269E" w:rsidRPr="00BC2A86">
          <w:rPr>
            <w:rStyle w:val="normaltextrun"/>
            <w:rFonts w:ascii="Arial" w:hAnsi="Arial" w:cs="Arial"/>
            <w:color w:val="0000FF"/>
            <w:u w:val="single"/>
            <w:shd w:val="clear" w:color="auto" w:fill="FFFFFF"/>
          </w:rPr>
          <w:t>Public health unit contacts</w:t>
        </w:r>
      </w:hyperlink>
      <w:r w:rsidR="000A269E" w:rsidRPr="00BC2A86">
        <w:rPr>
          <w:rStyle w:val="eop"/>
          <w:rFonts w:ascii="Arial" w:hAnsi="Arial" w:cs="Arial"/>
          <w:color w:val="000000"/>
          <w:shd w:val="clear" w:color="auto" w:fill="FFFFFF"/>
        </w:rPr>
        <w:t> </w:t>
      </w:r>
    </w:p>
    <w:p w14:paraId="3BBB2B75" w14:textId="1AD920E2" w:rsidR="00A072A2" w:rsidRPr="00BC2A86" w:rsidRDefault="006578C0" w:rsidP="00BC2A86">
      <w:hyperlink r:id="rId17" w:history="1">
        <w:r w:rsidR="00A072A2" w:rsidRPr="00BC2A86">
          <w:rPr>
            <w:rStyle w:val="Hyperlink"/>
            <w:rFonts w:ascii="Arial" w:hAnsi="Arial" w:cs="Arial"/>
          </w:rPr>
          <w:t>Regional Ministry contacts</w:t>
        </w:r>
      </w:hyperlink>
    </w:p>
    <w:p w14:paraId="2727FC9B" w14:textId="77777777" w:rsidR="001C2EDF" w:rsidRPr="00557C87" w:rsidRDefault="001C2EDF" w:rsidP="00297602">
      <w:pPr>
        <w:pStyle w:val="Heading2"/>
      </w:pPr>
      <w:bookmarkStart w:id="2" w:name="_Toc81841496"/>
      <w:bookmarkStart w:id="3" w:name="_Toc81900177"/>
      <w:r w:rsidRPr="00557C87">
        <w:t>General cleaning information following a suspected, probable or confirmed case</w:t>
      </w:r>
      <w:bookmarkEnd w:id="2"/>
      <w:bookmarkEnd w:id="3"/>
    </w:p>
    <w:p w14:paraId="44128DF1" w14:textId="4BA7A3E3" w:rsidR="001C2EDF" w:rsidRPr="00A67EFB" w:rsidRDefault="001C2EDF" w:rsidP="00755F47">
      <w:pPr>
        <w:spacing w:after="240" w:line="240" w:lineRule="auto"/>
        <w:rPr>
          <w:rFonts w:ascii="Arial" w:hAnsi="Arial" w:cs="Arial"/>
        </w:rPr>
      </w:pPr>
      <w:r w:rsidRPr="00A67EFB">
        <w:rPr>
          <w:rFonts w:ascii="Arial" w:hAnsi="Arial" w:cs="Arial"/>
        </w:rPr>
        <w:t xml:space="preserve">See </w:t>
      </w:r>
      <w:hyperlink r:id="rId18" w:history="1">
        <w:r w:rsidR="009E5258" w:rsidRPr="009E5258">
          <w:rPr>
            <w:rStyle w:val="Hyperlink"/>
            <w:rFonts w:ascii="Arial" w:hAnsi="Arial" w:cs="Arial"/>
          </w:rPr>
          <w:t>here</w:t>
        </w:r>
      </w:hyperlink>
      <w:r w:rsidRPr="00A67EFB">
        <w:rPr>
          <w:rFonts w:ascii="Arial" w:hAnsi="Arial" w:cs="Arial"/>
        </w:rPr>
        <w:t xml:space="preserve"> for general cleaning principles</w:t>
      </w:r>
      <w:r w:rsidR="00755F47">
        <w:rPr>
          <w:rFonts w:ascii="Arial" w:hAnsi="Arial" w:cs="Arial"/>
        </w:rPr>
        <w:t>.</w:t>
      </w:r>
    </w:p>
    <w:p w14:paraId="4C38B680" w14:textId="2D8C2264" w:rsidR="00205078" w:rsidRDefault="00205078" w:rsidP="00B31901">
      <w:pPr>
        <w:rPr>
          <w:rFonts w:ascii="Arial" w:eastAsia="Arial" w:hAnsi="Arial" w:cs="Arial"/>
          <w:b/>
          <w:bCs/>
          <w:color w:val="000000" w:themeColor="text1"/>
        </w:rPr>
      </w:pPr>
      <w:r w:rsidRPr="00297602">
        <w:rPr>
          <w:rFonts w:ascii="Arial" w:eastAsia="Arial" w:hAnsi="Arial" w:cs="Arial"/>
          <w:b/>
          <w:bCs/>
          <w:color w:val="000000" w:themeColor="text1"/>
        </w:rPr>
        <w:t xml:space="preserve">Face coverings are not required in </w:t>
      </w:r>
      <w:r w:rsidR="00FF3C7E">
        <w:rPr>
          <w:rFonts w:ascii="Arial" w:eastAsia="Arial" w:hAnsi="Arial" w:cs="Arial"/>
          <w:b/>
          <w:bCs/>
          <w:color w:val="000000" w:themeColor="text1"/>
        </w:rPr>
        <w:t>early learning services</w:t>
      </w:r>
      <w:r w:rsidRPr="00297602">
        <w:rPr>
          <w:rFonts w:ascii="Arial" w:eastAsia="Arial" w:hAnsi="Arial" w:cs="Arial"/>
          <w:b/>
          <w:bCs/>
          <w:color w:val="000000" w:themeColor="text1"/>
        </w:rPr>
        <w:t>.</w:t>
      </w:r>
    </w:p>
    <w:p w14:paraId="34B832B3" w14:textId="2376505E" w:rsidR="007E17E1" w:rsidRPr="00755F47" w:rsidRDefault="00960FF8" w:rsidP="00755F47">
      <w:pPr>
        <w:spacing w:after="240" w:line="276" w:lineRule="auto"/>
        <w:rPr>
          <w:rFonts w:ascii="Arial" w:hAnsi="Arial" w:cs="Arial"/>
          <w:sz w:val="24"/>
          <w:szCs w:val="24"/>
        </w:rPr>
      </w:pPr>
      <w:r w:rsidRPr="00755F47">
        <w:rPr>
          <w:rFonts w:ascii="Arial" w:hAnsi="Arial" w:cs="Arial"/>
        </w:rPr>
        <w:t xml:space="preserve">Face coverings are </w:t>
      </w:r>
      <w:r w:rsidRPr="00755F47">
        <w:rPr>
          <w:rFonts w:ascii="Arial" w:hAnsi="Arial" w:cs="Arial"/>
          <w:b/>
          <w:bCs/>
        </w:rPr>
        <w:t>not</w:t>
      </w:r>
      <w:r w:rsidRPr="00755F47">
        <w:rPr>
          <w:rFonts w:ascii="Arial" w:hAnsi="Arial" w:cs="Arial"/>
        </w:rPr>
        <w:t xml:space="preserve"> requir</w:t>
      </w:r>
      <w:r w:rsidR="00FF3C7E" w:rsidRPr="00755F47">
        <w:rPr>
          <w:rFonts w:ascii="Arial" w:hAnsi="Arial" w:cs="Arial"/>
        </w:rPr>
        <w:t>ed</w:t>
      </w:r>
      <w:r w:rsidRPr="00755F47">
        <w:rPr>
          <w:rFonts w:ascii="Arial" w:hAnsi="Arial" w:cs="Arial"/>
        </w:rPr>
        <w:t xml:space="preserve"> </w:t>
      </w:r>
      <w:r w:rsidR="00FF3C7E" w:rsidRPr="00755F47">
        <w:rPr>
          <w:rFonts w:ascii="Arial" w:hAnsi="Arial" w:cs="Arial"/>
        </w:rPr>
        <w:t>in early learning services and</w:t>
      </w:r>
      <w:r w:rsidRPr="00755F47">
        <w:rPr>
          <w:rFonts w:ascii="Arial" w:hAnsi="Arial" w:cs="Arial"/>
        </w:rPr>
        <w:t xml:space="preserve"> early learning services are </w:t>
      </w:r>
      <w:r w:rsidRPr="00755F47">
        <w:rPr>
          <w:rFonts w:ascii="Arial" w:hAnsi="Arial" w:cs="Arial"/>
          <w:b/>
          <w:bCs/>
        </w:rPr>
        <w:t>not expected</w:t>
      </w:r>
      <w:r w:rsidRPr="00755F47">
        <w:rPr>
          <w:rFonts w:ascii="Arial" w:hAnsi="Arial" w:cs="Arial"/>
        </w:rPr>
        <w:t xml:space="preserve"> to provide face coverings for </w:t>
      </w:r>
      <w:r w:rsidR="005F5B6A">
        <w:rPr>
          <w:rFonts w:ascii="Arial" w:hAnsi="Arial" w:cs="Arial"/>
        </w:rPr>
        <w:t>children</w:t>
      </w:r>
      <w:r w:rsidRPr="00755F47">
        <w:rPr>
          <w:rFonts w:ascii="Arial" w:hAnsi="Arial" w:cs="Arial"/>
        </w:rPr>
        <w:t xml:space="preserve"> or staff. It remains an option for those individuals and a decision for the individuals</w:t>
      </w:r>
      <w:r w:rsidR="003B63B7">
        <w:rPr>
          <w:rFonts w:ascii="Arial" w:hAnsi="Arial" w:cs="Arial"/>
        </w:rPr>
        <w:t xml:space="preserve"> and parents/caregivers. </w:t>
      </w:r>
    </w:p>
    <w:p w14:paraId="261A39D8" w14:textId="69354A06" w:rsidR="00205078" w:rsidRDefault="00DA7739" w:rsidP="00297602">
      <w:pPr>
        <w:rPr>
          <w:rFonts w:ascii="Arial" w:eastAsia="Arial" w:hAnsi="Arial" w:cs="Arial"/>
          <w:b/>
          <w:bCs/>
        </w:rPr>
      </w:pPr>
      <w:r>
        <w:rPr>
          <w:rFonts w:ascii="Arial" w:eastAsia="Arial" w:hAnsi="Arial" w:cs="Arial"/>
          <w:b/>
          <w:bCs/>
        </w:rPr>
        <w:t>I</w:t>
      </w:r>
      <w:r w:rsidR="00205078" w:rsidRPr="00297602">
        <w:rPr>
          <w:rFonts w:ascii="Arial" w:eastAsia="Arial" w:hAnsi="Arial" w:cs="Arial"/>
          <w:b/>
          <w:bCs/>
        </w:rPr>
        <w:t xml:space="preserve">ndoor temperature must be a minimum of 18 degrees Celsius. </w:t>
      </w:r>
    </w:p>
    <w:p w14:paraId="38ED5C1A" w14:textId="77777777" w:rsidR="00B31901" w:rsidRPr="00735F80" w:rsidRDefault="00B31901" w:rsidP="00297602">
      <w:pPr>
        <w:spacing w:before="120" w:after="120" w:line="240" w:lineRule="auto"/>
        <w:rPr>
          <w:rFonts w:ascii="Arial" w:hAnsi="Arial" w:cs="Arial"/>
        </w:rPr>
      </w:pPr>
      <w:r w:rsidRPr="127C3D00">
        <w:rPr>
          <w:rFonts w:ascii="Arial" w:hAnsi="Arial" w:cs="Arial"/>
        </w:rPr>
        <w:t xml:space="preserve">You </w:t>
      </w:r>
      <w:r w:rsidRPr="127C3D00">
        <w:rPr>
          <w:rFonts w:ascii="Arial" w:hAnsi="Arial" w:cs="Arial"/>
          <w:b/>
          <w:bCs/>
        </w:rPr>
        <w:t>must</w:t>
      </w:r>
      <w:r w:rsidRPr="127C3D00">
        <w:rPr>
          <w:rFonts w:ascii="Arial" w:hAnsi="Arial" w:cs="Arial"/>
        </w:rPr>
        <w:t xml:space="preserve"> maintain a minimum temperature of 18 degrees during operating hours at Alert Level 2 </w:t>
      </w:r>
      <w:r w:rsidRPr="127C3D00">
        <w:rPr>
          <w:rFonts w:ascii="Arial" w:hAnsi="Arial" w:cs="Arial"/>
          <w:lang w:val="en-GB"/>
        </w:rPr>
        <w:t>as per the licensing criteria</w:t>
      </w:r>
      <w:r w:rsidRPr="127C3D00">
        <w:rPr>
          <w:rFonts w:ascii="Arial" w:hAnsi="Arial" w:cs="Arial"/>
        </w:rPr>
        <w:t>.</w:t>
      </w:r>
    </w:p>
    <w:p w14:paraId="0BC252C1" w14:textId="060EB1B5" w:rsidR="00B31901" w:rsidRPr="00297602" w:rsidRDefault="00B31901" w:rsidP="00297602">
      <w:pPr>
        <w:spacing w:before="120" w:after="240" w:line="240" w:lineRule="auto"/>
        <w:rPr>
          <w:rFonts w:ascii="Arial" w:hAnsi="Arial" w:cs="Arial"/>
        </w:rPr>
      </w:pPr>
      <w:r w:rsidRPr="00670FEF">
        <w:rPr>
          <w:rFonts w:ascii="Arial" w:hAnsi="Arial" w:cs="Arial"/>
        </w:rPr>
        <w:t>You should ensure rooms, particularly those where children are sleeping, are well ventilated to keep the temperature at a comfortable level</w:t>
      </w:r>
      <w:r w:rsidR="00B946DD">
        <w:rPr>
          <w:rFonts w:ascii="Arial" w:hAnsi="Arial" w:cs="Arial"/>
        </w:rPr>
        <w:t xml:space="preserve"> whilst </w:t>
      </w:r>
      <w:r w:rsidR="00B11ECF">
        <w:rPr>
          <w:rFonts w:ascii="Arial" w:hAnsi="Arial" w:cs="Arial"/>
        </w:rPr>
        <w:t>allowing adequate airflow</w:t>
      </w:r>
      <w:r w:rsidRPr="00670FEF">
        <w:rPr>
          <w:rFonts w:ascii="Arial" w:hAnsi="Arial" w:cs="Arial"/>
        </w:rPr>
        <w:t>.</w:t>
      </w:r>
      <w:r w:rsidR="001C0D42">
        <w:rPr>
          <w:rFonts w:ascii="Arial" w:hAnsi="Arial" w:cs="Arial"/>
        </w:rPr>
        <w:t xml:space="preserve"> </w:t>
      </w:r>
      <w:r w:rsidR="00440453">
        <w:rPr>
          <w:rFonts w:ascii="Arial" w:hAnsi="Arial" w:cs="Arial"/>
        </w:rPr>
        <w:t xml:space="preserve">This does not mean windows and doors need to be </w:t>
      </w:r>
      <w:r w:rsidR="00DD4DCB">
        <w:rPr>
          <w:rFonts w:ascii="Arial" w:hAnsi="Arial" w:cs="Arial"/>
        </w:rPr>
        <w:t xml:space="preserve">kept </w:t>
      </w:r>
      <w:r w:rsidR="005A2018">
        <w:rPr>
          <w:rFonts w:ascii="Arial" w:hAnsi="Arial" w:cs="Arial"/>
        </w:rPr>
        <w:t>constantly open</w:t>
      </w:r>
      <w:r w:rsidR="00212750">
        <w:rPr>
          <w:rFonts w:ascii="Arial" w:hAnsi="Arial" w:cs="Arial"/>
        </w:rPr>
        <w:t xml:space="preserve"> </w:t>
      </w:r>
      <w:r w:rsidR="00E473C8">
        <w:rPr>
          <w:rFonts w:ascii="Arial" w:hAnsi="Arial" w:cs="Arial"/>
        </w:rPr>
        <w:t xml:space="preserve">particularly when outdoor temperatures are cold. </w:t>
      </w:r>
      <w:r w:rsidR="001F7203">
        <w:rPr>
          <w:rFonts w:ascii="Arial" w:hAnsi="Arial" w:cs="Arial"/>
        </w:rPr>
        <w:t>Opening</w:t>
      </w:r>
      <w:r w:rsidR="009C4C09">
        <w:rPr>
          <w:rFonts w:ascii="Arial" w:hAnsi="Arial" w:cs="Arial"/>
        </w:rPr>
        <w:t xml:space="preserve"> windows and/or doors </w:t>
      </w:r>
      <w:r w:rsidR="00972842">
        <w:rPr>
          <w:rFonts w:ascii="Arial" w:hAnsi="Arial" w:cs="Arial"/>
        </w:rPr>
        <w:t xml:space="preserve">periodically throughout the day or </w:t>
      </w:r>
      <w:r w:rsidR="001179E4">
        <w:rPr>
          <w:rFonts w:ascii="Arial" w:hAnsi="Arial" w:cs="Arial"/>
        </w:rPr>
        <w:t xml:space="preserve">at the end of each day </w:t>
      </w:r>
      <w:r w:rsidR="000D2078">
        <w:rPr>
          <w:rFonts w:ascii="Arial" w:hAnsi="Arial" w:cs="Arial"/>
        </w:rPr>
        <w:t xml:space="preserve">to </w:t>
      </w:r>
      <w:r w:rsidR="006025F7">
        <w:rPr>
          <w:rFonts w:ascii="Arial" w:hAnsi="Arial" w:cs="Arial"/>
        </w:rPr>
        <w:t>allow fresh air</w:t>
      </w:r>
      <w:r w:rsidR="00972842">
        <w:rPr>
          <w:rFonts w:ascii="Arial" w:hAnsi="Arial" w:cs="Arial"/>
        </w:rPr>
        <w:t xml:space="preserve"> to f</w:t>
      </w:r>
      <w:r w:rsidR="006025F7">
        <w:rPr>
          <w:rFonts w:ascii="Arial" w:hAnsi="Arial" w:cs="Arial"/>
        </w:rPr>
        <w:t xml:space="preserve">low </w:t>
      </w:r>
      <w:r w:rsidR="009D5444">
        <w:rPr>
          <w:rFonts w:ascii="Arial" w:hAnsi="Arial" w:cs="Arial"/>
        </w:rPr>
        <w:t>should be sufficient</w:t>
      </w:r>
      <w:r w:rsidR="00C92BE8">
        <w:rPr>
          <w:rFonts w:ascii="Arial" w:hAnsi="Arial" w:cs="Arial"/>
        </w:rPr>
        <w:t>.</w:t>
      </w:r>
      <w:r w:rsidR="009D5444">
        <w:rPr>
          <w:rFonts w:ascii="Arial" w:hAnsi="Arial" w:cs="Arial"/>
        </w:rPr>
        <w:t xml:space="preserve"> </w:t>
      </w:r>
    </w:p>
    <w:p w14:paraId="050FCF30" w14:textId="176B830A" w:rsidR="00205078" w:rsidRPr="00297602" w:rsidRDefault="00205078" w:rsidP="00800287">
      <w:pPr>
        <w:rPr>
          <w:rFonts w:ascii="Arial" w:hAnsi="Arial" w:cs="Arial"/>
        </w:rPr>
      </w:pPr>
      <w:r w:rsidRPr="00297602">
        <w:rPr>
          <w:rFonts w:ascii="Arial" w:eastAsia="Arial" w:hAnsi="Arial" w:cs="Arial"/>
          <w:b/>
          <w:bCs/>
          <w:color w:val="000000" w:themeColor="text1"/>
        </w:rPr>
        <w:t xml:space="preserve">Early Learning services are required to display QR </w:t>
      </w:r>
      <w:r w:rsidR="00C55FA3">
        <w:rPr>
          <w:rFonts w:ascii="Arial" w:eastAsia="Arial" w:hAnsi="Arial" w:cs="Arial"/>
          <w:b/>
          <w:bCs/>
          <w:color w:val="000000" w:themeColor="text1"/>
        </w:rPr>
        <w:t>c</w:t>
      </w:r>
      <w:r w:rsidRPr="00297602">
        <w:rPr>
          <w:rFonts w:ascii="Arial" w:eastAsia="Arial" w:hAnsi="Arial" w:cs="Arial"/>
          <w:b/>
          <w:bCs/>
          <w:color w:val="000000" w:themeColor="text1"/>
        </w:rPr>
        <w:t>ode posters for the NZ COVID Tracer App and have means for providing contact tracing for those not able to use the QR code.</w:t>
      </w:r>
    </w:p>
    <w:p w14:paraId="746A31FA" w14:textId="60310293" w:rsidR="00B362B3" w:rsidRDefault="004001F3" w:rsidP="00701C18">
      <w:pPr>
        <w:spacing w:line="240" w:lineRule="auto"/>
        <w:rPr>
          <w:rFonts w:ascii="Arial" w:hAnsi="Arial" w:cs="Arial"/>
        </w:rPr>
      </w:pPr>
      <w:r>
        <w:rPr>
          <w:rFonts w:ascii="Arial" w:hAnsi="Arial" w:cs="Arial"/>
        </w:rPr>
        <w:t xml:space="preserve">The </w:t>
      </w:r>
      <w:r w:rsidR="00B05EC8">
        <w:rPr>
          <w:rFonts w:ascii="Arial" w:hAnsi="Arial" w:cs="Arial"/>
        </w:rPr>
        <w:t>mandatory</w:t>
      </w:r>
      <w:r>
        <w:rPr>
          <w:rFonts w:ascii="Arial" w:hAnsi="Arial" w:cs="Arial"/>
        </w:rPr>
        <w:t xml:space="preserve"> record</w:t>
      </w:r>
      <w:r w:rsidR="00D56611">
        <w:rPr>
          <w:rFonts w:ascii="Arial" w:hAnsi="Arial" w:cs="Arial"/>
        </w:rPr>
        <w:t xml:space="preserve"> keeping</w:t>
      </w:r>
      <w:r>
        <w:rPr>
          <w:rFonts w:ascii="Arial" w:hAnsi="Arial" w:cs="Arial"/>
        </w:rPr>
        <w:t xml:space="preserve"> rule does not apply to e</w:t>
      </w:r>
      <w:r w:rsidR="003A6FEC">
        <w:rPr>
          <w:rFonts w:ascii="Arial" w:hAnsi="Arial" w:cs="Arial"/>
        </w:rPr>
        <w:t xml:space="preserve">arly learning services </w:t>
      </w:r>
      <w:r>
        <w:rPr>
          <w:rFonts w:ascii="Arial" w:hAnsi="Arial" w:cs="Arial"/>
        </w:rPr>
        <w:t xml:space="preserve">because services </w:t>
      </w:r>
      <w:r w:rsidR="00D56611">
        <w:rPr>
          <w:rFonts w:ascii="Arial" w:hAnsi="Arial" w:cs="Arial"/>
        </w:rPr>
        <w:t>are already required through licensing criteria</w:t>
      </w:r>
      <w:r>
        <w:rPr>
          <w:rFonts w:ascii="Arial" w:hAnsi="Arial" w:cs="Arial"/>
        </w:rPr>
        <w:t xml:space="preserve"> </w:t>
      </w:r>
      <w:r w:rsidR="00D56611">
        <w:rPr>
          <w:rFonts w:ascii="Arial" w:hAnsi="Arial" w:cs="Arial"/>
        </w:rPr>
        <w:t>to</w:t>
      </w:r>
      <w:r w:rsidR="00B362B3">
        <w:rPr>
          <w:rFonts w:ascii="Arial" w:hAnsi="Arial" w:cs="Arial"/>
        </w:rPr>
        <w:t xml:space="preserve"> keep records of people on site.</w:t>
      </w:r>
    </w:p>
    <w:p w14:paraId="75A0F516" w14:textId="290C315E" w:rsidR="002A126A" w:rsidRDefault="00701C18" w:rsidP="00701C18">
      <w:pPr>
        <w:spacing w:line="240" w:lineRule="auto"/>
        <w:rPr>
          <w:rFonts w:ascii="Arial" w:hAnsi="Arial" w:cs="Arial"/>
        </w:rPr>
      </w:pPr>
      <w:r w:rsidRPr="7670C9C5">
        <w:rPr>
          <w:rFonts w:ascii="Arial" w:hAnsi="Arial" w:cs="Arial"/>
        </w:rPr>
        <w:t xml:space="preserve">You </w:t>
      </w:r>
      <w:r w:rsidR="007D3997">
        <w:rPr>
          <w:rFonts w:ascii="Arial" w:hAnsi="Arial" w:cs="Arial"/>
        </w:rPr>
        <w:t>already need to maintain a visitor book (or the equivalent)</w:t>
      </w:r>
      <w:r w:rsidR="002A126A">
        <w:rPr>
          <w:rFonts w:ascii="Arial" w:hAnsi="Arial" w:cs="Arial"/>
        </w:rPr>
        <w:t>, keep attendance re</w:t>
      </w:r>
      <w:r w:rsidR="00567528">
        <w:rPr>
          <w:rFonts w:ascii="Arial" w:hAnsi="Arial" w:cs="Arial"/>
        </w:rPr>
        <w:t>c</w:t>
      </w:r>
      <w:r w:rsidR="002A126A">
        <w:rPr>
          <w:rFonts w:ascii="Arial" w:hAnsi="Arial" w:cs="Arial"/>
        </w:rPr>
        <w:t>ords and staff rosters</w:t>
      </w:r>
      <w:r w:rsidR="007D3997">
        <w:rPr>
          <w:rFonts w:ascii="Arial" w:hAnsi="Arial" w:cs="Arial"/>
        </w:rPr>
        <w:t xml:space="preserve">. </w:t>
      </w:r>
      <w:r w:rsidR="00342647">
        <w:rPr>
          <w:rFonts w:ascii="Arial" w:hAnsi="Arial" w:cs="Arial"/>
        </w:rPr>
        <w:t>Th</w:t>
      </w:r>
      <w:r w:rsidR="002A126A">
        <w:rPr>
          <w:rFonts w:ascii="Arial" w:hAnsi="Arial" w:cs="Arial"/>
        </w:rPr>
        <w:t>ese</w:t>
      </w:r>
      <w:r w:rsidR="00342647">
        <w:rPr>
          <w:rFonts w:ascii="Arial" w:hAnsi="Arial" w:cs="Arial"/>
        </w:rPr>
        <w:t xml:space="preserve"> can be used for contact tracing for those who cannot use the QR </w:t>
      </w:r>
      <w:r w:rsidR="00C55FA3">
        <w:rPr>
          <w:rFonts w:ascii="Arial" w:hAnsi="Arial" w:cs="Arial"/>
        </w:rPr>
        <w:t xml:space="preserve">code posters. </w:t>
      </w:r>
    </w:p>
    <w:p w14:paraId="4ECFF3E1" w14:textId="2635279E" w:rsidR="00567528" w:rsidRPr="00A67EFB" w:rsidRDefault="00B362B3" w:rsidP="00701C18">
      <w:pPr>
        <w:spacing w:line="240" w:lineRule="auto"/>
        <w:rPr>
          <w:rFonts w:ascii="Arial" w:hAnsi="Arial" w:cs="Arial"/>
        </w:rPr>
      </w:pPr>
      <w:r>
        <w:rPr>
          <w:rFonts w:ascii="Arial" w:hAnsi="Arial" w:cs="Arial"/>
        </w:rPr>
        <w:t xml:space="preserve">The details </w:t>
      </w:r>
      <w:r w:rsidR="002A38BB">
        <w:rPr>
          <w:rFonts w:ascii="Arial" w:hAnsi="Arial" w:cs="Arial"/>
        </w:rPr>
        <w:t>must include</w:t>
      </w:r>
      <w:r w:rsidR="00701C18" w:rsidRPr="7670C9C5">
        <w:rPr>
          <w:rFonts w:ascii="Arial" w:hAnsi="Arial" w:cs="Arial"/>
        </w:rPr>
        <w:t xml:space="preserve"> the date, time, name of any person on-site (staff, child, parent/caregiver, whānau member or any visitor)</w:t>
      </w:r>
      <w:r w:rsidR="002A38BB">
        <w:rPr>
          <w:rFonts w:ascii="Arial" w:hAnsi="Arial" w:cs="Arial"/>
        </w:rPr>
        <w:t xml:space="preserve">. </w:t>
      </w:r>
      <w:r w:rsidR="00567528">
        <w:rPr>
          <w:rFonts w:ascii="Arial" w:hAnsi="Arial" w:cs="Arial"/>
        </w:rPr>
        <w:t>Parent</w:t>
      </w:r>
      <w:r w:rsidR="00187428">
        <w:rPr>
          <w:rFonts w:ascii="Arial" w:hAnsi="Arial" w:cs="Arial"/>
        </w:rPr>
        <w:t xml:space="preserve">s or caregivers </w:t>
      </w:r>
      <w:r w:rsidR="008E42B5">
        <w:rPr>
          <w:rFonts w:ascii="Arial" w:hAnsi="Arial" w:cs="Arial"/>
        </w:rPr>
        <w:t xml:space="preserve">who </w:t>
      </w:r>
      <w:r w:rsidR="00187428">
        <w:rPr>
          <w:rFonts w:ascii="Arial" w:hAnsi="Arial" w:cs="Arial"/>
        </w:rPr>
        <w:t xml:space="preserve">enter the premises and </w:t>
      </w:r>
      <w:r w:rsidR="00567528">
        <w:rPr>
          <w:rFonts w:ascii="Arial" w:hAnsi="Arial" w:cs="Arial"/>
        </w:rPr>
        <w:t>need to sign in</w:t>
      </w:r>
      <w:r w:rsidR="00187428">
        <w:rPr>
          <w:rFonts w:ascii="Arial" w:hAnsi="Arial" w:cs="Arial"/>
        </w:rPr>
        <w:t xml:space="preserve">, </w:t>
      </w:r>
      <w:r w:rsidR="00567528">
        <w:rPr>
          <w:rFonts w:ascii="Arial" w:hAnsi="Arial" w:cs="Arial"/>
        </w:rPr>
        <w:t xml:space="preserve">do not need to provide contact details if you hold up to date </w:t>
      </w:r>
      <w:r w:rsidR="00187428">
        <w:rPr>
          <w:rFonts w:ascii="Arial" w:hAnsi="Arial" w:cs="Arial"/>
        </w:rPr>
        <w:t>contact records</w:t>
      </w:r>
      <w:r w:rsidR="00567528">
        <w:rPr>
          <w:rFonts w:ascii="Arial" w:hAnsi="Arial" w:cs="Arial"/>
        </w:rPr>
        <w:t>.</w:t>
      </w:r>
    </w:p>
    <w:p w14:paraId="56B9647A" w14:textId="77777777" w:rsidR="00701C18" w:rsidRPr="00A67EFB" w:rsidRDefault="00701C18" w:rsidP="00701C18">
      <w:pPr>
        <w:spacing w:line="240" w:lineRule="auto"/>
        <w:rPr>
          <w:rFonts w:ascii="Arial" w:hAnsi="Arial" w:cs="Arial"/>
        </w:rPr>
      </w:pPr>
      <w:r w:rsidRPr="00A67EFB">
        <w:rPr>
          <w:rFonts w:ascii="Arial" w:hAnsi="Arial" w:cs="Arial"/>
        </w:rPr>
        <w:t>Examples of visitors:</w:t>
      </w:r>
    </w:p>
    <w:p w14:paraId="21508AEB" w14:textId="77777777" w:rsidR="00701C18" w:rsidRPr="00A67EFB" w:rsidRDefault="00701C18" w:rsidP="00701C18">
      <w:pPr>
        <w:numPr>
          <w:ilvl w:val="0"/>
          <w:numId w:val="15"/>
        </w:numPr>
        <w:spacing w:line="240" w:lineRule="auto"/>
        <w:ind w:left="709" w:hanging="283"/>
        <w:rPr>
          <w:rFonts w:ascii="Arial" w:hAnsi="Arial" w:cs="Arial"/>
        </w:rPr>
      </w:pPr>
      <w:r w:rsidRPr="00A67EFB">
        <w:rPr>
          <w:rFonts w:ascii="Arial" w:hAnsi="Arial" w:cs="Arial"/>
        </w:rPr>
        <w:t>Parents/caregivers</w:t>
      </w:r>
      <w:r>
        <w:rPr>
          <w:rFonts w:ascii="Arial" w:hAnsi="Arial" w:cs="Arial"/>
        </w:rPr>
        <w:t xml:space="preserve"> or whānau</w:t>
      </w:r>
      <w:r w:rsidRPr="00A67EFB">
        <w:rPr>
          <w:rFonts w:ascii="Arial" w:hAnsi="Arial" w:cs="Arial"/>
        </w:rPr>
        <w:t xml:space="preserve"> </w:t>
      </w:r>
      <w:r>
        <w:rPr>
          <w:rFonts w:ascii="Arial" w:hAnsi="Arial" w:cs="Arial"/>
        </w:rPr>
        <w:t xml:space="preserve">member that </w:t>
      </w:r>
      <w:r w:rsidRPr="00A67EFB">
        <w:rPr>
          <w:rFonts w:ascii="Arial" w:hAnsi="Arial" w:cs="Arial"/>
        </w:rPr>
        <w:t>enter the premises</w:t>
      </w:r>
      <w:r>
        <w:rPr>
          <w:rFonts w:ascii="Arial" w:hAnsi="Arial" w:cs="Arial"/>
        </w:rPr>
        <w:t xml:space="preserve"> (i.e. picking up or dropping off a child)</w:t>
      </w:r>
      <w:r w:rsidRPr="00A67EFB">
        <w:rPr>
          <w:rFonts w:ascii="Arial" w:hAnsi="Arial" w:cs="Arial"/>
        </w:rPr>
        <w:t>.</w:t>
      </w:r>
    </w:p>
    <w:p w14:paraId="29EE10BF" w14:textId="77777777" w:rsidR="00701C18" w:rsidRPr="00A67EFB" w:rsidRDefault="00701C18" w:rsidP="00701C18">
      <w:pPr>
        <w:numPr>
          <w:ilvl w:val="0"/>
          <w:numId w:val="15"/>
        </w:numPr>
        <w:spacing w:line="240" w:lineRule="auto"/>
        <w:ind w:left="709" w:hanging="283"/>
        <w:rPr>
          <w:rFonts w:ascii="Arial" w:hAnsi="Arial" w:cs="Arial"/>
        </w:rPr>
      </w:pPr>
      <w:r w:rsidRPr="00A67EFB">
        <w:rPr>
          <w:rFonts w:ascii="Arial" w:hAnsi="Arial" w:cs="Arial"/>
        </w:rPr>
        <w:t>Tradespeople completing repairs in the premises.</w:t>
      </w:r>
    </w:p>
    <w:p w14:paraId="2D052BC8" w14:textId="77777777" w:rsidR="00701C18" w:rsidRPr="00A67EFB" w:rsidRDefault="00701C18" w:rsidP="00701C18">
      <w:pPr>
        <w:numPr>
          <w:ilvl w:val="0"/>
          <w:numId w:val="15"/>
        </w:numPr>
        <w:spacing w:line="240" w:lineRule="auto"/>
        <w:ind w:left="709" w:hanging="283"/>
        <w:rPr>
          <w:rFonts w:ascii="Arial" w:hAnsi="Arial" w:cs="Arial"/>
        </w:rPr>
      </w:pPr>
      <w:r w:rsidRPr="00A67EFB">
        <w:rPr>
          <w:rFonts w:ascii="Arial" w:hAnsi="Arial" w:cs="Arial"/>
        </w:rPr>
        <w:t>Education support workers working with children with learning support needs.</w:t>
      </w:r>
    </w:p>
    <w:p w14:paraId="46298CEE" w14:textId="431EB2BE" w:rsidR="00205078" w:rsidRPr="00297602" w:rsidRDefault="644DC8F5" w:rsidP="00297602">
      <w:pPr>
        <w:spacing w:line="240" w:lineRule="auto"/>
        <w:rPr>
          <w:rFonts w:ascii="Arial" w:hAnsi="Arial" w:cs="Arial"/>
        </w:rPr>
      </w:pPr>
      <w:r w:rsidRPr="356024B0">
        <w:rPr>
          <w:rFonts w:ascii="Arial" w:hAnsi="Arial" w:cs="Arial"/>
        </w:rPr>
        <w:t>You should consider limiting visitors inside the premises where possible to facilitate physical distancing between adults.</w:t>
      </w:r>
    </w:p>
    <w:p w14:paraId="3FCBF310" w14:textId="169751F9" w:rsidR="65AF30F5" w:rsidRDefault="65AF30F5" w:rsidP="356024B0">
      <w:pPr>
        <w:pStyle w:val="Heading2"/>
      </w:pPr>
      <w:bookmarkStart w:id="4" w:name="_Toc81841497"/>
      <w:bookmarkStart w:id="5" w:name="_Toc81900178"/>
      <w:r>
        <w:lastRenderedPageBreak/>
        <w:t>Physical distancing between children and staff is not required. Adults should where practicable use 1m as a guide between themselves and other adults.</w:t>
      </w:r>
      <w:bookmarkEnd w:id="4"/>
      <w:bookmarkEnd w:id="5"/>
    </w:p>
    <w:p w14:paraId="3688E078" w14:textId="075764A7" w:rsidR="65AF30F5" w:rsidRDefault="65AF30F5" w:rsidP="356024B0">
      <w:pPr>
        <w:pStyle w:val="Heading2"/>
        <w:rPr>
          <w:rFonts w:cs="Arial"/>
        </w:rPr>
      </w:pPr>
      <w:bookmarkStart w:id="6" w:name="_Toc81841498"/>
      <w:bookmarkStart w:id="7" w:name="_Toc81900179"/>
      <w:r>
        <w:rPr>
          <w:b w:val="0"/>
        </w:rPr>
        <w:t xml:space="preserve">Young children require a lot of physical support and it is not possible to explain or maintain a physical distance between young children given the age of the children and set up of services. There does not need to be a measurable physical distance between children or children and staff. </w:t>
      </w:r>
      <w:r w:rsidRPr="00BC2A86">
        <w:rPr>
          <w:b w:val="0"/>
          <w:bCs/>
        </w:rPr>
        <w:t>This</w:t>
      </w:r>
      <w:r>
        <w:rPr>
          <w:b w:val="0"/>
        </w:rPr>
        <w:t xml:space="preserve"> means good hygiene practices and records for contact tracing purposes are even more important</w:t>
      </w:r>
      <w:bookmarkEnd w:id="6"/>
      <w:bookmarkEnd w:id="7"/>
    </w:p>
    <w:p w14:paraId="3A3F3A90" w14:textId="07646B33" w:rsidR="65AF30F5" w:rsidRDefault="65AF30F5" w:rsidP="356024B0">
      <w:pPr>
        <w:pStyle w:val="ListParagraph"/>
        <w:spacing w:before="120" w:after="120" w:line="240" w:lineRule="auto"/>
        <w:ind w:left="0"/>
        <w:rPr>
          <w:rFonts w:ascii="Arial" w:hAnsi="Arial" w:cs="Arial"/>
        </w:rPr>
      </w:pPr>
      <w:r w:rsidRPr="356024B0">
        <w:rPr>
          <w:rFonts w:ascii="Arial" w:hAnsi="Arial" w:cs="Arial"/>
        </w:rPr>
        <w:t>Adults should, where practicable, use 1m as a guide between themselves and other adults.  For example in the staff room, you should consider how the staff room is set up and used to maintain physical distance where possible.</w:t>
      </w:r>
    </w:p>
    <w:p w14:paraId="0941787A" w14:textId="03712E55" w:rsidR="356024B0" w:rsidRDefault="356024B0" w:rsidP="356024B0">
      <w:pPr>
        <w:spacing w:line="240" w:lineRule="auto"/>
        <w:rPr>
          <w:rFonts w:ascii="Arial" w:hAnsi="Arial" w:cs="Arial"/>
        </w:rPr>
      </w:pPr>
    </w:p>
    <w:p w14:paraId="0CDB9D33" w14:textId="35663BE1" w:rsidR="000E4E60" w:rsidRPr="00A67EFB" w:rsidRDefault="000E4E60" w:rsidP="000E4E60">
      <w:pPr>
        <w:pStyle w:val="Heading1"/>
        <w:rPr>
          <w:rFonts w:ascii="Arial" w:hAnsi="Arial" w:cs="Arial"/>
        </w:rPr>
      </w:pPr>
      <w:bookmarkStart w:id="8" w:name="_Toc81900180"/>
      <w:r w:rsidRPr="00A67EFB">
        <w:rPr>
          <w:rFonts w:ascii="Arial" w:hAnsi="Arial" w:cs="Arial"/>
        </w:rPr>
        <w:t>Public health measures for licensed early learning services</w:t>
      </w:r>
      <w:r w:rsidR="00DC3269" w:rsidRPr="00A67EFB">
        <w:rPr>
          <w:rFonts w:ascii="Arial" w:hAnsi="Arial" w:cs="Arial"/>
        </w:rPr>
        <w:t xml:space="preserve"> </w:t>
      </w:r>
      <w:r w:rsidR="008038D2">
        <w:rPr>
          <w:rFonts w:ascii="Arial" w:hAnsi="Arial" w:cs="Arial"/>
        </w:rPr>
        <w:t xml:space="preserve">and kōhanga reo </w:t>
      </w:r>
      <w:r w:rsidR="00DA6DED" w:rsidRPr="00A67EFB">
        <w:rPr>
          <w:rFonts w:ascii="Arial" w:hAnsi="Arial" w:cs="Arial"/>
        </w:rPr>
        <w:t>at Alert</w:t>
      </w:r>
      <w:r w:rsidR="00DC3269" w:rsidRPr="00A67EFB">
        <w:rPr>
          <w:rFonts w:ascii="Arial" w:hAnsi="Arial" w:cs="Arial"/>
        </w:rPr>
        <w:t xml:space="preserve"> Level </w:t>
      </w:r>
      <w:r w:rsidR="00200BFB">
        <w:rPr>
          <w:rFonts w:ascii="Arial" w:hAnsi="Arial" w:cs="Arial"/>
        </w:rPr>
        <w:t>2</w:t>
      </w:r>
      <w:bookmarkEnd w:id="8"/>
    </w:p>
    <w:p w14:paraId="3AC35318" w14:textId="1661FAC6" w:rsidR="001F104E" w:rsidRPr="00670FEF" w:rsidRDefault="1377C1F8" w:rsidP="4AE5F671">
      <w:pPr>
        <w:autoSpaceDE w:val="0"/>
        <w:autoSpaceDN w:val="0"/>
        <w:adjustRightInd w:val="0"/>
        <w:spacing w:after="0" w:line="240" w:lineRule="auto"/>
        <w:rPr>
          <w:rFonts w:ascii="Arial" w:hAnsi="Arial" w:cs="Arial"/>
          <w:b/>
          <w:bCs/>
          <w:color w:val="000000"/>
        </w:rPr>
      </w:pPr>
      <w:r w:rsidRPr="4AE5F671">
        <w:rPr>
          <w:rFonts w:ascii="Arial" w:hAnsi="Arial" w:cs="Arial"/>
        </w:rPr>
        <w:t>Some measures are absolute requirements and are indicated with a ‘</w:t>
      </w:r>
      <w:r w:rsidRPr="4AE5F671">
        <w:rPr>
          <w:rFonts w:ascii="Arial" w:hAnsi="Arial" w:cs="Arial"/>
          <w:b/>
          <w:bCs/>
        </w:rPr>
        <w:t>must’</w:t>
      </w:r>
      <w:r w:rsidRPr="4AE5F671">
        <w:rPr>
          <w:rFonts w:ascii="Arial" w:hAnsi="Arial" w:cs="Arial"/>
        </w:rPr>
        <w:t xml:space="preserve"> in the text below. We have also included recommendations and best practice that you should consider when determining how your service will operate under Alert Level </w:t>
      </w:r>
      <w:r w:rsidR="22FF65A3" w:rsidRPr="4AE5F671">
        <w:rPr>
          <w:rFonts w:ascii="Arial" w:hAnsi="Arial" w:cs="Arial"/>
        </w:rPr>
        <w:t>2</w:t>
      </w:r>
      <w:r w:rsidR="22FF65A3" w:rsidRPr="4AE5F671">
        <w:rPr>
          <w:rFonts w:ascii="Arial" w:hAnsi="Arial" w:cs="Arial"/>
          <w:b/>
          <w:bCs/>
          <w:color w:val="000000" w:themeColor="text1"/>
        </w:rPr>
        <w:t>.</w:t>
      </w:r>
    </w:p>
    <w:p w14:paraId="4525BB4F" w14:textId="3D8BE5A7" w:rsidR="00E104E7" w:rsidRDefault="20BB7004" w:rsidP="4AE5F671">
      <w:pPr>
        <w:pStyle w:val="Heading2"/>
        <w:rPr>
          <w:rFonts w:eastAsia="Arial" w:cs="Arial"/>
        </w:rPr>
      </w:pPr>
      <w:bookmarkStart w:id="9" w:name="_Toc81841501"/>
      <w:bookmarkStart w:id="10" w:name="_Toc81900181"/>
      <w:bookmarkStart w:id="11" w:name="_Hlk81851076"/>
      <w:r w:rsidRPr="4AE5F671">
        <w:rPr>
          <w:rFonts w:eastAsia="Arial" w:cs="Arial"/>
        </w:rPr>
        <w:t>Children and staff who are at higher risk of severe illness from COVID-19 stay home wherever possible.</w:t>
      </w:r>
      <w:bookmarkEnd w:id="9"/>
      <w:bookmarkEnd w:id="10"/>
    </w:p>
    <w:p w14:paraId="369C54C2" w14:textId="3A30FB83" w:rsidR="00C50440" w:rsidRPr="008E08A9" w:rsidRDefault="00C50440" w:rsidP="008E08A9">
      <w:pPr>
        <w:rPr>
          <w:rFonts w:ascii="Arial" w:hAnsi="Arial" w:cs="Arial"/>
        </w:rPr>
      </w:pPr>
      <w:bookmarkStart w:id="12" w:name="_Toc81841502"/>
      <w:r w:rsidRPr="008E08A9">
        <w:rPr>
          <w:rFonts w:ascii="Arial" w:hAnsi="Arial" w:cs="Arial"/>
        </w:rPr>
        <w:t>Children can continue to be supported through distance learning i</w:t>
      </w:r>
      <w:r w:rsidR="0045308F" w:rsidRPr="008E08A9">
        <w:rPr>
          <w:rFonts w:ascii="Arial" w:hAnsi="Arial" w:cs="Arial"/>
        </w:rPr>
        <w:t>f</w:t>
      </w:r>
      <w:r w:rsidRPr="008E08A9">
        <w:rPr>
          <w:rFonts w:ascii="Arial" w:hAnsi="Arial" w:cs="Arial"/>
        </w:rPr>
        <w:t xml:space="preserve"> they stay home.</w:t>
      </w:r>
    </w:p>
    <w:p w14:paraId="1C4DAF27" w14:textId="77777777" w:rsidR="0045308F" w:rsidRPr="008E08A9" w:rsidRDefault="0045308F" w:rsidP="008E08A9">
      <w:pPr>
        <w:rPr>
          <w:rFonts w:ascii="Arial" w:hAnsi="Arial" w:cs="Arial"/>
        </w:rPr>
      </w:pPr>
      <w:r w:rsidRPr="008E08A9">
        <w:rPr>
          <w:rFonts w:ascii="Arial" w:hAnsi="Arial" w:cs="Arial"/>
        </w:rPr>
        <w:t>Staff at higher-risk of severe illness from COVID-19 (for example, older people and those with underlying medical conditions, especially if not well-controlled) are able to work, but should take additional precautions when leaving home.</w:t>
      </w:r>
    </w:p>
    <w:p w14:paraId="6B45301A" w14:textId="77777777" w:rsidR="0045308F" w:rsidRPr="008E08A9" w:rsidRDefault="0045308F" w:rsidP="008E08A9">
      <w:pPr>
        <w:rPr>
          <w:rFonts w:ascii="Arial" w:hAnsi="Arial" w:cs="Arial"/>
        </w:rPr>
      </w:pPr>
      <w:r w:rsidRPr="008E08A9">
        <w:rPr>
          <w:rFonts w:ascii="Arial" w:hAnsi="Arial" w:cs="Arial"/>
        </w:rPr>
        <w:t>At risk people who have been fully vaccinated should feel safe to go out and about at Alert Level 2.</w:t>
      </w:r>
    </w:p>
    <w:p w14:paraId="5853337B" w14:textId="77777777" w:rsidR="0045308F" w:rsidRPr="008E08A9" w:rsidRDefault="0045308F" w:rsidP="008E08A9">
      <w:pPr>
        <w:rPr>
          <w:rFonts w:ascii="Arial" w:hAnsi="Arial" w:cs="Arial"/>
        </w:rPr>
      </w:pPr>
      <w:r w:rsidRPr="008E08A9">
        <w:rPr>
          <w:rFonts w:ascii="Arial" w:hAnsi="Arial" w:cs="Arial"/>
        </w:rPr>
        <w:t>Staff and employers should discuss and agree whether additional control measures can be put in place, whether these workers can work from home, or if not, what leave and pay arrangements will apply.</w:t>
      </w:r>
    </w:p>
    <w:p w14:paraId="0AEACE07" w14:textId="77777777" w:rsidR="0045308F" w:rsidRPr="008E08A9" w:rsidRDefault="0045308F" w:rsidP="008E08A9">
      <w:pPr>
        <w:rPr>
          <w:rFonts w:ascii="Arial" w:hAnsi="Arial" w:cs="Arial"/>
        </w:rPr>
      </w:pPr>
      <w:r w:rsidRPr="008E08A9">
        <w:rPr>
          <w:rFonts w:ascii="Arial" w:hAnsi="Arial" w:cs="Arial"/>
        </w:rPr>
        <w:t>Staff to work with their GP or specialist if they need help understanding their own level of risk and how best to stay healthy.</w:t>
      </w:r>
    </w:p>
    <w:p w14:paraId="0B2600AC" w14:textId="3509909F" w:rsidR="00D033F5" w:rsidRDefault="006578C0" w:rsidP="00C50440">
      <w:pPr>
        <w:pStyle w:val="Heading2"/>
      </w:pPr>
      <w:hyperlink r:id="rId19" w:tgtFrame="_blank" w:history="1">
        <w:bookmarkStart w:id="13" w:name="_Toc81900182"/>
        <w:r w:rsidR="00D033F5" w:rsidRPr="00D033F5">
          <w:rPr>
            <w:rStyle w:val="Hyperlink"/>
            <w:rFonts w:eastAsia="Times New Roman" w:cs="Arial"/>
            <w:szCs w:val="22"/>
            <w:lang w:val="en-GB" w:eastAsia="en-NZ"/>
          </w:rPr>
          <w:t>Go to COVID19.govt.nz for further information</w:t>
        </w:r>
        <w:bookmarkEnd w:id="13"/>
      </w:hyperlink>
      <w:r w:rsidR="00D033F5">
        <w:rPr>
          <w:rFonts w:eastAsia="Times New Roman" w:cs="Arial"/>
          <w:sz w:val="24"/>
          <w:szCs w:val="24"/>
          <w:lang w:eastAsia="en-NZ"/>
        </w:rPr>
        <w:t> </w:t>
      </w:r>
      <w:r w:rsidR="00D033F5">
        <w:t xml:space="preserve"> </w:t>
      </w:r>
    </w:p>
    <w:p w14:paraId="68D825E3" w14:textId="79BE0DD8" w:rsidR="009F3AC8" w:rsidRPr="008B0E44" w:rsidRDefault="4B00AB3D" w:rsidP="00D033F5">
      <w:pPr>
        <w:pStyle w:val="Heading2"/>
      </w:pPr>
      <w:bookmarkStart w:id="14" w:name="_Toc81900183"/>
      <w:bookmarkEnd w:id="11"/>
      <w:r>
        <w:t xml:space="preserve">The minimum licensed indoor space for children </w:t>
      </w:r>
      <w:r w:rsidR="19028B55">
        <w:t>is</w:t>
      </w:r>
      <w:r>
        <w:t xml:space="preserve"> 2.5</w:t>
      </w:r>
      <w:r w:rsidR="1ADC9E96">
        <w:t xml:space="preserve"> sq</w:t>
      </w:r>
      <w:r>
        <w:t>m</w:t>
      </w:r>
      <w:r w:rsidR="1ADC9E96">
        <w:t xml:space="preserve"> </w:t>
      </w:r>
      <w:r>
        <w:t>per child. Outdoor requirement of 5</w:t>
      </w:r>
      <w:r w:rsidR="1ADC9E96">
        <w:t xml:space="preserve"> sq</w:t>
      </w:r>
      <w:r>
        <w:t xml:space="preserve">m </w:t>
      </w:r>
      <w:r w:rsidR="0F4114FA">
        <w:t xml:space="preserve">per child </w:t>
      </w:r>
      <w:r>
        <w:t xml:space="preserve">is also as </w:t>
      </w:r>
      <w:r w:rsidR="15EF6969">
        <w:t xml:space="preserve">specified in </w:t>
      </w:r>
      <w:r>
        <w:t xml:space="preserve">the </w:t>
      </w:r>
      <w:r w:rsidR="205255D0">
        <w:t>regulations</w:t>
      </w:r>
      <w:r>
        <w:t>.</w:t>
      </w:r>
      <w:bookmarkEnd w:id="12"/>
      <w:bookmarkEnd w:id="14"/>
    </w:p>
    <w:p w14:paraId="47326CFA" w14:textId="77777777" w:rsidR="00735F80" w:rsidRPr="002C3E21" w:rsidRDefault="00CC56E6" w:rsidP="00977237">
      <w:pPr>
        <w:pStyle w:val="ListParagraph"/>
        <w:spacing w:before="120" w:after="120" w:line="240" w:lineRule="auto"/>
        <w:ind w:left="0"/>
        <w:contextualSpacing w:val="0"/>
        <w:rPr>
          <w:rFonts w:ascii="Arial" w:hAnsi="Arial" w:cs="Arial"/>
        </w:rPr>
      </w:pPr>
      <w:r w:rsidRPr="002C3E21">
        <w:rPr>
          <w:rFonts w:ascii="Arial" w:hAnsi="Arial" w:cs="Arial"/>
        </w:rPr>
        <w:t>Y</w:t>
      </w:r>
      <w:r w:rsidR="00735F80" w:rsidRPr="002C3E21">
        <w:rPr>
          <w:rFonts w:ascii="Arial" w:hAnsi="Arial" w:cs="Arial"/>
        </w:rPr>
        <w:t xml:space="preserve">ou will be able to operate at your normal </w:t>
      </w:r>
      <w:r w:rsidRPr="002C3E21">
        <w:rPr>
          <w:rFonts w:ascii="Arial" w:hAnsi="Arial" w:cs="Arial"/>
        </w:rPr>
        <w:t>enrolment levels as long as you can meet public health measures</w:t>
      </w:r>
      <w:r w:rsidR="00801D29" w:rsidRPr="002C3E21">
        <w:rPr>
          <w:rFonts w:ascii="Arial" w:hAnsi="Arial" w:cs="Arial"/>
        </w:rPr>
        <w:t xml:space="preserve"> and regulated licensing requirements</w:t>
      </w:r>
      <w:r w:rsidR="00154145">
        <w:rPr>
          <w:rFonts w:ascii="Arial" w:hAnsi="Arial" w:cs="Arial"/>
        </w:rPr>
        <w:t>,</w:t>
      </w:r>
      <w:r w:rsidR="00801D29" w:rsidRPr="002C3E21">
        <w:rPr>
          <w:rFonts w:ascii="Arial" w:hAnsi="Arial" w:cs="Arial"/>
        </w:rPr>
        <w:t xml:space="preserve"> including adult:child ratios</w:t>
      </w:r>
      <w:r w:rsidR="00735F80" w:rsidRPr="002C3E21">
        <w:rPr>
          <w:rFonts w:ascii="Arial" w:hAnsi="Arial" w:cs="Arial"/>
        </w:rPr>
        <w:t>.</w:t>
      </w:r>
    </w:p>
    <w:p w14:paraId="26FF33D2" w14:textId="3EBD0EBE" w:rsidR="009F3AC8" w:rsidRPr="008B0E44" w:rsidRDefault="009F3AC8" w:rsidP="008B0E44">
      <w:pPr>
        <w:pStyle w:val="Heading2"/>
      </w:pPr>
      <w:bookmarkStart w:id="15" w:name="_Toc81841503"/>
      <w:bookmarkStart w:id="16" w:name="_Toc81900184"/>
      <w:r w:rsidRPr="008B0E44">
        <w:t>Parents</w:t>
      </w:r>
      <w:r w:rsidR="00844CA7">
        <w:t>/</w:t>
      </w:r>
      <w:r w:rsidR="00BE7218" w:rsidRPr="008B0E44">
        <w:t>caregivers</w:t>
      </w:r>
      <w:r w:rsidRPr="008B0E44">
        <w:t xml:space="preserve"> are asked to keep any sick children at home. If a sick child comes to the </w:t>
      </w:r>
      <w:r w:rsidR="0077766C" w:rsidRPr="008B0E44">
        <w:t>service or kōhanga reo</w:t>
      </w:r>
      <w:r w:rsidRPr="008B0E44">
        <w:t>, send them home.</w:t>
      </w:r>
      <w:bookmarkEnd w:id="15"/>
      <w:bookmarkEnd w:id="16"/>
      <w:r w:rsidRPr="008B0E44">
        <w:t xml:space="preserve"> </w:t>
      </w:r>
    </w:p>
    <w:p w14:paraId="2773C87F" w14:textId="50AFE9DF" w:rsidR="009F3AC8" w:rsidRPr="00670FEF" w:rsidRDefault="009F3AC8" w:rsidP="00977237">
      <w:pPr>
        <w:pStyle w:val="ListParagraph"/>
        <w:spacing w:before="120" w:after="120" w:line="240" w:lineRule="auto"/>
        <w:ind w:left="0"/>
        <w:contextualSpacing w:val="0"/>
        <w:rPr>
          <w:rFonts w:ascii="Arial" w:hAnsi="Arial" w:cs="Arial"/>
        </w:rPr>
      </w:pPr>
      <w:r w:rsidRPr="00670FEF">
        <w:rPr>
          <w:rFonts w:ascii="Arial" w:hAnsi="Arial" w:cs="Arial"/>
        </w:rPr>
        <w:t>You need to communicate clearly with parents</w:t>
      </w:r>
      <w:r w:rsidR="00BE7218">
        <w:rPr>
          <w:rFonts w:ascii="Arial" w:hAnsi="Arial" w:cs="Arial"/>
        </w:rPr>
        <w:t>/caregivers</w:t>
      </w:r>
      <w:r w:rsidRPr="00670FEF">
        <w:rPr>
          <w:rFonts w:ascii="Arial" w:hAnsi="Arial" w:cs="Arial"/>
        </w:rPr>
        <w:t xml:space="preserve"> that children </w:t>
      </w:r>
      <w:r w:rsidRPr="00670FEF">
        <w:rPr>
          <w:rFonts w:ascii="Arial" w:hAnsi="Arial" w:cs="Arial"/>
          <w:b/>
        </w:rPr>
        <w:t>must</w:t>
      </w:r>
      <w:r w:rsidRPr="00670FEF">
        <w:rPr>
          <w:rFonts w:ascii="Arial" w:hAnsi="Arial" w:cs="Arial"/>
        </w:rPr>
        <w:t xml:space="preserve"> not attend the service if they are sick</w:t>
      </w:r>
      <w:r w:rsidRPr="00735F80">
        <w:rPr>
          <w:rFonts w:ascii="Arial" w:hAnsi="Arial" w:cs="Arial"/>
        </w:rPr>
        <w:t>. If parents</w:t>
      </w:r>
      <w:r w:rsidR="000E52D4">
        <w:rPr>
          <w:rFonts w:ascii="Arial" w:hAnsi="Arial" w:cs="Arial"/>
        </w:rPr>
        <w:t>/caregivers</w:t>
      </w:r>
      <w:r w:rsidRPr="00735F80">
        <w:rPr>
          <w:rFonts w:ascii="Arial" w:hAnsi="Arial" w:cs="Arial"/>
        </w:rPr>
        <w:t xml:space="preserve"> or </w:t>
      </w:r>
      <w:r w:rsidR="000E52D4">
        <w:rPr>
          <w:rFonts w:ascii="Arial" w:hAnsi="Arial" w:cs="Arial"/>
        </w:rPr>
        <w:t>whānau</w:t>
      </w:r>
      <w:r w:rsidRPr="00735F80">
        <w:rPr>
          <w:rFonts w:ascii="Arial" w:hAnsi="Arial" w:cs="Arial"/>
        </w:rPr>
        <w:t xml:space="preserve"> are sick, they </w:t>
      </w:r>
      <w:r w:rsidRPr="00735F80">
        <w:rPr>
          <w:rFonts w:ascii="Arial" w:hAnsi="Arial" w:cs="Arial"/>
          <w:b/>
        </w:rPr>
        <w:t>must</w:t>
      </w:r>
      <w:r w:rsidRPr="00670FEF">
        <w:rPr>
          <w:rFonts w:ascii="Arial" w:hAnsi="Arial" w:cs="Arial"/>
        </w:rPr>
        <w:t xml:space="preserve"> not </w:t>
      </w:r>
      <w:r w:rsidR="00757403">
        <w:rPr>
          <w:rFonts w:ascii="Arial" w:hAnsi="Arial" w:cs="Arial"/>
        </w:rPr>
        <w:t>enter the premises when dropping off children</w:t>
      </w:r>
      <w:r w:rsidRPr="00670FEF">
        <w:rPr>
          <w:rFonts w:ascii="Arial" w:hAnsi="Arial" w:cs="Arial"/>
        </w:rPr>
        <w:t>.</w:t>
      </w:r>
      <w:r w:rsidR="00757403">
        <w:rPr>
          <w:rFonts w:ascii="Arial" w:hAnsi="Arial" w:cs="Arial"/>
        </w:rPr>
        <w:t xml:space="preserve"> It is recommended parents/caregivers seek health </w:t>
      </w:r>
      <w:r w:rsidR="00757403">
        <w:rPr>
          <w:rFonts w:ascii="Arial" w:hAnsi="Arial" w:cs="Arial"/>
        </w:rPr>
        <w:lastRenderedPageBreak/>
        <w:t xml:space="preserve">advice about children attending early </w:t>
      </w:r>
      <w:r w:rsidR="00E22032">
        <w:rPr>
          <w:rFonts w:ascii="Arial" w:hAnsi="Arial" w:cs="Arial"/>
        </w:rPr>
        <w:t>learning</w:t>
      </w:r>
      <w:r w:rsidR="00757403">
        <w:rPr>
          <w:rFonts w:ascii="Arial" w:hAnsi="Arial" w:cs="Arial"/>
        </w:rPr>
        <w:t xml:space="preserve"> services when someone in the household is unwell with a potentially infectious illness.</w:t>
      </w:r>
      <w:r w:rsidRPr="00670FEF">
        <w:rPr>
          <w:rFonts w:ascii="Arial" w:hAnsi="Arial" w:cs="Arial"/>
        </w:rPr>
        <w:t xml:space="preserve"> You could consider including this information as part of an addendum to the existing enrolment agreement that parents or caregivers agree to and sign. This could be one page setting out the terms of enrolment under Alert Level 2. </w:t>
      </w:r>
    </w:p>
    <w:p w14:paraId="1FDF755F" w14:textId="77777777" w:rsidR="009F3AC8" w:rsidRPr="00801D29" w:rsidRDefault="009F3AC8" w:rsidP="00977237">
      <w:pPr>
        <w:pStyle w:val="ListParagraph"/>
        <w:spacing w:before="120" w:after="120" w:line="240" w:lineRule="auto"/>
        <w:ind w:left="0"/>
        <w:contextualSpacing w:val="0"/>
        <w:rPr>
          <w:rFonts w:ascii="Arial" w:hAnsi="Arial" w:cs="Arial"/>
        </w:rPr>
      </w:pPr>
      <w:r w:rsidRPr="00801D29">
        <w:rPr>
          <w:rFonts w:ascii="Arial" w:hAnsi="Arial" w:cs="Arial"/>
        </w:rPr>
        <w:t xml:space="preserve">Any child that becomes unwell while at the service </w:t>
      </w:r>
      <w:r w:rsidRPr="00801D29">
        <w:rPr>
          <w:rFonts w:ascii="Arial" w:hAnsi="Arial" w:cs="Arial"/>
          <w:b/>
        </w:rPr>
        <w:t xml:space="preserve">must </w:t>
      </w:r>
      <w:r w:rsidRPr="00801D29">
        <w:rPr>
          <w:rFonts w:ascii="Arial" w:hAnsi="Arial" w:cs="Arial"/>
        </w:rPr>
        <w:t>be immediately isolated and arrangements made for them to be collected by their parents or caregivers. Parents/caregivers should seek medical advice about whether a child may need to be tested.</w:t>
      </w:r>
    </w:p>
    <w:p w14:paraId="5AA6910E" w14:textId="31BE2E03" w:rsidR="009F3AC8" w:rsidRPr="00670FEF" w:rsidRDefault="009F3AC8" w:rsidP="00977237">
      <w:pPr>
        <w:pStyle w:val="ListParagraph"/>
        <w:spacing w:before="120" w:after="120" w:line="240" w:lineRule="auto"/>
        <w:ind w:left="0"/>
        <w:contextualSpacing w:val="0"/>
        <w:rPr>
          <w:rFonts w:ascii="Arial" w:hAnsi="Arial" w:cs="Arial"/>
        </w:rPr>
      </w:pPr>
      <w:r w:rsidRPr="00670FEF">
        <w:rPr>
          <w:rFonts w:ascii="Arial" w:hAnsi="Arial" w:cs="Arial"/>
        </w:rPr>
        <w:t xml:space="preserve">If anyone at your service has symptoms of a respiratory illness, you should call Healthline </w:t>
      </w:r>
      <w:r w:rsidR="00440009">
        <w:rPr>
          <w:rFonts w:ascii="Arial" w:hAnsi="Arial" w:cs="Arial"/>
        </w:rPr>
        <w:t>(</w:t>
      </w:r>
      <w:hyperlink r:id="rId20" w:history="1">
        <w:r w:rsidR="00440009">
          <w:rPr>
            <w:rStyle w:val="Hyperlink"/>
            <w:rFonts w:ascii="Arial" w:hAnsi="Arial" w:cs="Arial"/>
            <w:shd w:val="clear" w:color="auto" w:fill="FFFFFF"/>
          </w:rPr>
          <w:t>0800 </w:t>
        </w:r>
        <w:r w:rsidR="00440009" w:rsidRPr="00A67EFB">
          <w:rPr>
            <w:rStyle w:val="Hyperlink"/>
            <w:rFonts w:ascii="Arial" w:hAnsi="Arial" w:cs="Arial"/>
            <w:shd w:val="clear" w:color="auto" w:fill="FFFFFF"/>
          </w:rPr>
          <w:t>358</w:t>
        </w:r>
        <w:r w:rsidR="00440009">
          <w:rPr>
            <w:rStyle w:val="Hyperlink"/>
            <w:rFonts w:ascii="Arial" w:hAnsi="Arial" w:cs="Arial"/>
            <w:shd w:val="clear" w:color="auto" w:fill="FFFFFF"/>
          </w:rPr>
          <w:t> </w:t>
        </w:r>
        <w:r w:rsidR="00440009" w:rsidRPr="00A67EFB">
          <w:rPr>
            <w:rStyle w:val="Hyperlink"/>
            <w:rFonts w:ascii="Arial" w:hAnsi="Arial" w:cs="Arial"/>
            <w:shd w:val="clear" w:color="auto" w:fill="FFFFFF"/>
          </w:rPr>
          <w:t>5453</w:t>
        </w:r>
      </w:hyperlink>
      <w:r w:rsidR="00440009">
        <w:rPr>
          <w:rFonts w:ascii="Arial" w:hAnsi="Arial" w:cs="Arial"/>
        </w:rPr>
        <w:t xml:space="preserve">) </w:t>
      </w:r>
      <w:r w:rsidRPr="00670FEF">
        <w:rPr>
          <w:rFonts w:ascii="Arial" w:hAnsi="Arial" w:cs="Arial"/>
        </w:rPr>
        <w:t xml:space="preserve">for advice. </w:t>
      </w:r>
    </w:p>
    <w:p w14:paraId="4317B43B" w14:textId="157DDE83" w:rsidR="009F3AC8" w:rsidRDefault="009F3AC8" w:rsidP="00977237">
      <w:pPr>
        <w:pStyle w:val="ListParagraph"/>
        <w:spacing w:before="120" w:after="120" w:line="240" w:lineRule="auto"/>
        <w:ind w:left="0"/>
        <w:contextualSpacing w:val="0"/>
        <w:rPr>
          <w:rFonts w:ascii="Arial" w:hAnsi="Arial" w:cs="Arial"/>
        </w:rPr>
      </w:pPr>
      <w:r w:rsidRPr="00670FEF">
        <w:rPr>
          <w:rFonts w:ascii="Arial" w:hAnsi="Arial" w:cs="Arial"/>
        </w:rPr>
        <w:t xml:space="preserve">There is no requirement to notify your community that either a child or staff member is unwell or has been tested for COVID-19. There are also privacy concerns to take into account.  If you are notified of a positive test result, </w:t>
      </w:r>
      <w:r w:rsidR="00155534">
        <w:rPr>
          <w:rFonts w:ascii="Arial" w:hAnsi="Arial" w:cs="Arial"/>
        </w:rPr>
        <w:t>p</w:t>
      </w:r>
      <w:r w:rsidRPr="00670FEF">
        <w:rPr>
          <w:rFonts w:ascii="Arial" w:hAnsi="Arial" w:cs="Arial"/>
        </w:rPr>
        <w:t xml:space="preserve">ublic </w:t>
      </w:r>
      <w:r w:rsidR="00155534">
        <w:rPr>
          <w:rFonts w:ascii="Arial" w:hAnsi="Arial" w:cs="Arial"/>
        </w:rPr>
        <w:t>h</w:t>
      </w:r>
      <w:r w:rsidRPr="00670FEF">
        <w:rPr>
          <w:rFonts w:ascii="Arial" w:hAnsi="Arial" w:cs="Arial"/>
        </w:rPr>
        <w:t>ealth</w:t>
      </w:r>
      <w:r w:rsidR="00155534">
        <w:rPr>
          <w:rFonts w:ascii="Arial" w:hAnsi="Arial" w:cs="Arial"/>
        </w:rPr>
        <w:t xml:space="preserve"> authorities</w:t>
      </w:r>
      <w:r w:rsidRPr="00670FEF">
        <w:rPr>
          <w:rFonts w:ascii="Arial" w:hAnsi="Arial" w:cs="Arial"/>
        </w:rPr>
        <w:t xml:space="preserve"> and the Ministry will support you with messaging to your community.</w:t>
      </w:r>
    </w:p>
    <w:p w14:paraId="18CE0DA7" w14:textId="1B234E52" w:rsidR="006A0301" w:rsidRDefault="006A0301" w:rsidP="00977237">
      <w:pPr>
        <w:pStyle w:val="ListParagraph"/>
        <w:spacing w:before="120" w:after="120" w:line="240" w:lineRule="auto"/>
        <w:ind w:left="0"/>
        <w:contextualSpacing w:val="0"/>
        <w:rPr>
          <w:rFonts w:ascii="Arial" w:hAnsi="Arial" w:cs="Arial"/>
        </w:rPr>
      </w:pPr>
      <w:r>
        <w:rPr>
          <w:rFonts w:ascii="Arial" w:hAnsi="Arial" w:cs="Arial"/>
        </w:rPr>
        <w:t>For more information about COVID-19 symptoms please refer to the website below:</w:t>
      </w:r>
    </w:p>
    <w:p w14:paraId="3C0FCBCD" w14:textId="5467FCC4" w:rsidR="00FA1CB0" w:rsidRPr="00670FEF" w:rsidRDefault="006578C0" w:rsidP="00977237">
      <w:pPr>
        <w:pStyle w:val="ListParagraph"/>
        <w:spacing w:before="120" w:after="120" w:line="240" w:lineRule="auto"/>
        <w:ind w:left="0"/>
        <w:contextualSpacing w:val="0"/>
        <w:rPr>
          <w:rFonts w:ascii="Arial" w:hAnsi="Arial" w:cs="Arial"/>
        </w:rPr>
      </w:pPr>
      <w:hyperlink r:id="rId21" w:history="1">
        <w:r w:rsidR="00FA1CB0">
          <w:rPr>
            <w:rStyle w:val="Hyperlink"/>
          </w:rPr>
          <w:t>COVID-19 symptoms | Unite against COVID-19 (covid19.govt.nz)</w:t>
        </w:r>
      </w:hyperlink>
    </w:p>
    <w:p w14:paraId="2D3512B6" w14:textId="3405CCCF" w:rsidR="009F3AC8" w:rsidRPr="00885775" w:rsidRDefault="009F3AC8" w:rsidP="00885775">
      <w:pPr>
        <w:pStyle w:val="Heading2"/>
      </w:pPr>
      <w:bookmarkStart w:id="17" w:name="_Toc81841504"/>
      <w:bookmarkStart w:id="18" w:name="_Toc81900185"/>
      <w:r w:rsidRPr="00885775">
        <w:t xml:space="preserve">Ensure that children have </w:t>
      </w:r>
      <w:r w:rsidR="00C34386" w:rsidRPr="00885775">
        <w:t>separate</w:t>
      </w:r>
      <w:r w:rsidRPr="00885775">
        <w:t xml:space="preserve"> food containers and do not give and take food to and from each other. Food can be supplied in accordance with public health guidance.</w:t>
      </w:r>
      <w:bookmarkEnd w:id="17"/>
      <w:bookmarkEnd w:id="18"/>
    </w:p>
    <w:p w14:paraId="681B8C96" w14:textId="24A9FAA4" w:rsidR="009F3AC8" w:rsidRPr="00735F80" w:rsidRDefault="009F3AC8" w:rsidP="00977237">
      <w:pPr>
        <w:spacing w:line="240" w:lineRule="auto"/>
        <w:rPr>
          <w:rFonts w:ascii="Arial" w:hAnsi="Arial" w:cs="Arial"/>
        </w:rPr>
      </w:pPr>
      <w:r w:rsidRPr="00670FEF">
        <w:rPr>
          <w:rFonts w:ascii="Arial" w:hAnsi="Arial" w:cs="Arial"/>
        </w:rPr>
        <w:t xml:space="preserve">You </w:t>
      </w:r>
      <w:r w:rsidRPr="00670FEF">
        <w:rPr>
          <w:rFonts w:ascii="Arial" w:hAnsi="Arial" w:cs="Arial"/>
          <w:b/>
        </w:rPr>
        <w:t>must</w:t>
      </w:r>
      <w:r w:rsidRPr="00670FEF">
        <w:rPr>
          <w:rFonts w:ascii="Arial" w:hAnsi="Arial" w:cs="Arial"/>
        </w:rPr>
        <w:t xml:space="preserve"> ensure there is no sharing of food and drink between children</w:t>
      </w:r>
      <w:r w:rsidR="007F26AE">
        <w:rPr>
          <w:rFonts w:ascii="Arial" w:hAnsi="Arial" w:cs="Arial"/>
        </w:rPr>
        <w:t>, for example from one child’s plate to another</w:t>
      </w:r>
      <w:r w:rsidRPr="00670FEF">
        <w:rPr>
          <w:rFonts w:ascii="Arial" w:hAnsi="Arial" w:cs="Arial"/>
        </w:rPr>
        <w:t xml:space="preserve">. This includes </w:t>
      </w:r>
      <w:r w:rsidRPr="00735F80">
        <w:rPr>
          <w:rFonts w:ascii="Arial" w:hAnsi="Arial" w:cs="Arial"/>
        </w:rPr>
        <w:t>birthday parties at the service, and candles should not be used.</w:t>
      </w:r>
    </w:p>
    <w:p w14:paraId="3E723265" w14:textId="7851A12D" w:rsidR="00C34386" w:rsidRPr="00C34386" w:rsidRDefault="009F3AC8" w:rsidP="00977237">
      <w:pPr>
        <w:spacing w:line="240" w:lineRule="auto"/>
        <w:rPr>
          <w:rFonts w:ascii="Arial" w:hAnsi="Arial" w:cs="Arial"/>
        </w:rPr>
      </w:pPr>
      <w:r w:rsidRPr="00670FEF">
        <w:rPr>
          <w:rFonts w:ascii="Arial" w:hAnsi="Arial" w:cs="Arial"/>
        </w:rPr>
        <w:t xml:space="preserve">You </w:t>
      </w:r>
      <w:r w:rsidRPr="00670FEF">
        <w:rPr>
          <w:rFonts w:ascii="Arial" w:hAnsi="Arial" w:cs="Arial"/>
          <w:b/>
        </w:rPr>
        <w:t>must</w:t>
      </w:r>
      <w:r w:rsidRPr="00670FEF">
        <w:rPr>
          <w:rFonts w:ascii="Arial" w:hAnsi="Arial" w:cs="Arial"/>
        </w:rPr>
        <w:t xml:space="preserve"> ensure drink bottles, baby bottles, crockery and cutlery are not shared between children</w:t>
      </w:r>
      <w:r w:rsidR="00AB50F9">
        <w:rPr>
          <w:rFonts w:ascii="Arial" w:hAnsi="Arial" w:cs="Arial"/>
        </w:rPr>
        <w:t xml:space="preserve">, meaning that they are cleaned between </w:t>
      </w:r>
      <w:r w:rsidR="00EC06C5">
        <w:rPr>
          <w:rFonts w:ascii="Arial" w:hAnsi="Arial" w:cs="Arial"/>
        </w:rPr>
        <w:t>different children using them</w:t>
      </w:r>
      <w:r w:rsidRPr="00670FEF">
        <w:rPr>
          <w:rFonts w:ascii="Arial" w:hAnsi="Arial" w:cs="Arial"/>
        </w:rPr>
        <w:t>.</w:t>
      </w:r>
    </w:p>
    <w:p w14:paraId="3599DC88" w14:textId="77777777" w:rsidR="001C526D" w:rsidRDefault="009F3AC8" w:rsidP="00977237">
      <w:pPr>
        <w:spacing w:line="240" w:lineRule="auto"/>
        <w:rPr>
          <w:rFonts w:ascii="Arial" w:hAnsi="Arial" w:cs="Arial"/>
        </w:rPr>
      </w:pPr>
      <w:r w:rsidRPr="001C526D">
        <w:rPr>
          <w:rFonts w:ascii="Arial" w:hAnsi="Arial" w:cs="Arial"/>
        </w:rPr>
        <w:t xml:space="preserve">If continuing to provide food prepared on the premises, food handlers </w:t>
      </w:r>
      <w:r w:rsidRPr="001C526D">
        <w:rPr>
          <w:rFonts w:ascii="Arial" w:hAnsi="Arial" w:cs="Arial"/>
          <w:b/>
        </w:rPr>
        <w:t>must</w:t>
      </w:r>
      <w:r w:rsidRPr="001C526D">
        <w:rPr>
          <w:rFonts w:ascii="Arial" w:hAnsi="Arial" w:cs="Arial"/>
        </w:rPr>
        <w:t xml:space="preserve"> adhere to standard good hygiene practices. </w:t>
      </w:r>
      <w:r w:rsidR="00C34386" w:rsidRPr="001C526D">
        <w:rPr>
          <w:rFonts w:ascii="Arial" w:hAnsi="Arial" w:cs="Arial"/>
        </w:rPr>
        <w:t xml:space="preserve">Shared platters are not appropriate, but individual portions could be distributed to children. </w:t>
      </w:r>
    </w:p>
    <w:p w14:paraId="3FA60852" w14:textId="6AAE23DF" w:rsidR="009F3AC8" w:rsidRPr="001C526D" w:rsidRDefault="00457D96" w:rsidP="00977237">
      <w:pPr>
        <w:spacing w:line="240" w:lineRule="auto"/>
        <w:rPr>
          <w:rFonts w:ascii="Arial" w:hAnsi="Arial" w:cs="Arial"/>
        </w:rPr>
      </w:pPr>
      <w:r w:rsidRPr="001C526D">
        <w:rPr>
          <w:rFonts w:ascii="Arial" w:hAnsi="Arial" w:cs="Arial"/>
        </w:rPr>
        <w:t xml:space="preserve">Adults </w:t>
      </w:r>
      <w:r w:rsidR="009F3AC8" w:rsidRPr="001C526D">
        <w:rPr>
          <w:rFonts w:ascii="Arial" w:hAnsi="Arial" w:cs="Arial"/>
          <w:b/>
        </w:rPr>
        <w:t>must</w:t>
      </w:r>
      <w:r w:rsidR="009F3AC8" w:rsidRPr="001C526D">
        <w:rPr>
          <w:rFonts w:ascii="Arial" w:hAnsi="Arial" w:cs="Arial"/>
        </w:rPr>
        <w:t xml:space="preserve"> follow the same principles and ensure they are not sharing food, crockery or cutlery.</w:t>
      </w:r>
    </w:p>
    <w:p w14:paraId="5F9A0BC7" w14:textId="0061DAF5" w:rsidR="005D4B31" w:rsidRPr="00885775" w:rsidRDefault="005D4B31" w:rsidP="00885775">
      <w:pPr>
        <w:pStyle w:val="Heading2"/>
      </w:pPr>
      <w:bookmarkStart w:id="19" w:name="_Toc81841505"/>
      <w:bookmarkStart w:id="20" w:name="_Toc81900186"/>
      <w:r w:rsidRPr="00885775">
        <w:t>All toys and resources can be used</w:t>
      </w:r>
      <w:bookmarkEnd w:id="19"/>
      <w:bookmarkEnd w:id="20"/>
    </w:p>
    <w:p w14:paraId="33C2B0E7" w14:textId="105BAF02" w:rsidR="009F3AC8" w:rsidRPr="005D4B31" w:rsidRDefault="00A2379C" w:rsidP="00977237">
      <w:pPr>
        <w:spacing w:line="254" w:lineRule="auto"/>
        <w:rPr>
          <w:rFonts w:ascii="Arial" w:hAnsi="Arial" w:cs="Arial"/>
        </w:rPr>
      </w:pPr>
      <w:r>
        <w:rPr>
          <w:rFonts w:ascii="Arial" w:hAnsi="Arial" w:cs="Arial"/>
        </w:rPr>
        <w:t>All t</w:t>
      </w:r>
      <w:r w:rsidR="009F3AC8" w:rsidRPr="005D4B31">
        <w:rPr>
          <w:rFonts w:ascii="Arial" w:hAnsi="Arial" w:cs="Arial"/>
        </w:rPr>
        <w:t xml:space="preserve">oys </w:t>
      </w:r>
      <w:r>
        <w:rPr>
          <w:rFonts w:ascii="Arial" w:hAnsi="Arial" w:cs="Arial"/>
        </w:rPr>
        <w:t xml:space="preserve">and resources </w:t>
      </w:r>
      <w:r w:rsidR="009F3AC8" w:rsidRPr="005D4B31">
        <w:rPr>
          <w:rFonts w:ascii="Arial" w:hAnsi="Arial" w:cs="Arial"/>
        </w:rPr>
        <w:t>can be used</w:t>
      </w:r>
      <w:r w:rsidR="00B86AE7">
        <w:rPr>
          <w:rFonts w:ascii="Arial" w:hAnsi="Arial" w:cs="Arial"/>
        </w:rPr>
        <w:t xml:space="preserve"> in Alert Level 2 </w:t>
      </w:r>
      <w:r w:rsidR="009F3AC8" w:rsidRPr="005D4B31">
        <w:rPr>
          <w:rFonts w:ascii="Arial" w:hAnsi="Arial" w:cs="Arial"/>
        </w:rPr>
        <w:t>if all childre</w:t>
      </w:r>
      <w:r w:rsidR="00CC56E6" w:rsidRPr="005D4B31">
        <w:rPr>
          <w:rFonts w:ascii="Arial" w:hAnsi="Arial" w:cs="Arial"/>
        </w:rPr>
        <w:t>n are regularly washing their ha</w:t>
      </w:r>
      <w:r w:rsidR="009F3AC8" w:rsidRPr="005D4B31">
        <w:rPr>
          <w:rFonts w:ascii="Arial" w:hAnsi="Arial" w:cs="Arial"/>
        </w:rPr>
        <w:t>nds and are staying home if unwell.</w:t>
      </w:r>
    </w:p>
    <w:p w14:paraId="4F095F11" w14:textId="77777777" w:rsidR="00CC56E6" w:rsidRPr="005D4B31" w:rsidRDefault="005D4B31" w:rsidP="00977237">
      <w:pPr>
        <w:spacing w:line="254" w:lineRule="auto"/>
        <w:rPr>
          <w:rFonts w:ascii="Arial" w:hAnsi="Arial" w:cs="Arial"/>
        </w:rPr>
      </w:pPr>
      <w:r>
        <w:rPr>
          <w:rFonts w:ascii="Arial" w:hAnsi="Arial" w:cs="Arial"/>
        </w:rPr>
        <w:t>This includes s</w:t>
      </w:r>
      <w:r w:rsidR="00CC56E6" w:rsidRPr="005D4B31">
        <w:rPr>
          <w:rFonts w:ascii="Arial" w:hAnsi="Arial" w:cs="Arial"/>
        </w:rPr>
        <w:t>oft toys and dress-ups, playdough and finger paint</w:t>
      </w:r>
      <w:r>
        <w:rPr>
          <w:rFonts w:ascii="Arial" w:hAnsi="Arial" w:cs="Arial"/>
        </w:rPr>
        <w:t>.</w:t>
      </w:r>
      <w:r w:rsidR="00CC56E6" w:rsidRPr="005D4B31">
        <w:rPr>
          <w:rFonts w:ascii="Arial" w:hAnsi="Arial" w:cs="Arial"/>
        </w:rPr>
        <w:t xml:space="preserve"> </w:t>
      </w:r>
    </w:p>
    <w:p w14:paraId="3590DE27" w14:textId="28558B56" w:rsidR="00FE10D4" w:rsidRPr="005D4B31" w:rsidRDefault="00CC56E6" w:rsidP="00977237">
      <w:pPr>
        <w:spacing w:line="254" w:lineRule="auto"/>
        <w:rPr>
          <w:rFonts w:ascii="Arial" w:hAnsi="Arial" w:cs="Arial"/>
        </w:rPr>
      </w:pPr>
      <w:r w:rsidRPr="005D4B31">
        <w:rPr>
          <w:rFonts w:ascii="Arial" w:hAnsi="Arial" w:cs="Arial"/>
        </w:rPr>
        <w:t xml:space="preserve">You should consider your procedure for ensuring children wash their hands regularly. </w:t>
      </w:r>
    </w:p>
    <w:p w14:paraId="11A742E1" w14:textId="2DEBD54C" w:rsidR="005D4B31" w:rsidRPr="005D4B31" w:rsidRDefault="005D4B31" w:rsidP="00977237">
      <w:pPr>
        <w:spacing w:line="254" w:lineRule="auto"/>
        <w:rPr>
          <w:rFonts w:ascii="Arial" w:hAnsi="Arial" w:cs="Arial"/>
        </w:rPr>
      </w:pPr>
      <w:r>
        <w:rPr>
          <w:rFonts w:ascii="Arial" w:hAnsi="Arial" w:cs="Arial"/>
        </w:rPr>
        <w:t>Toys should be wiped down at the end of each day. Dress ups and other fabric items should be regularly laundered. Any item that has been in children’s mouths should be removed from the play</w:t>
      </w:r>
      <w:r w:rsidR="00E61037">
        <w:rPr>
          <w:rFonts w:ascii="Arial" w:hAnsi="Arial" w:cs="Arial"/>
        </w:rPr>
        <w:t xml:space="preserve"> </w:t>
      </w:r>
      <w:r>
        <w:rPr>
          <w:rFonts w:ascii="Arial" w:hAnsi="Arial" w:cs="Arial"/>
        </w:rPr>
        <w:t>space and thoroughly cleaned.</w:t>
      </w:r>
    </w:p>
    <w:p w14:paraId="58BD7ADE" w14:textId="451987F3" w:rsidR="009F3AC8" w:rsidRPr="00885775" w:rsidRDefault="009F3AC8" w:rsidP="00885775">
      <w:pPr>
        <w:pStyle w:val="Heading2"/>
      </w:pPr>
      <w:bookmarkStart w:id="21" w:name="_Toc81841506"/>
      <w:bookmarkStart w:id="22" w:name="_Toc81900187"/>
      <w:r w:rsidRPr="00885775">
        <w:t>Outdoor play areas and equipment including sandpits can be used but children must wash their hands after use.</w:t>
      </w:r>
      <w:bookmarkEnd w:id="21"/>
      <w:bookmarkEnd w:id="22"/>
    </w:p>
    <w:p w14:paraId="781F7B46" w14:textId="74CF3124" w:rsidR="00CC56E6" w:rsidRPr="005D4B31" w:rsidRDefault="00CC56E6" w:rsidP="00977237">
      <w:pPr>
        <w:spacing w:line="254" w:lineRule="auto"/>
        <w:rPr>
          <w:rFonts w:ascii="Arial" w:hAnsi="Arial" w:cs="Arial"/>
        </w:rPr>
      </w:pPr>
      <w:r w:rsidRPr="005D4B31">
        <w:rPr>
          <w:rFonts w:ascii="Arial" w:hAnsi="Arial" w:cs="Arial"/>
        </w:rPr>
        <w:t>You should consider your proc</w:t>
      </w:r>
      <w:r w:rsidR="00FE10D4">
        <w:rPr>
          <w:rFonts w:ascii="Arial" w:hAnsi="Arial" w:cs="Arial"/>
        </w:rPr>
        <w:t>edure for ensuring children wash</w:t>
      </w:r>
      <w:r w:rsidRPr="005D4B31">
        <w:rPr>
          <w:rFonts w:ascii="Arial" w:hAnsi="Arial" w:cs="Arial"/>
        </w:rPr>
        <w:t xml:space="preserve"> their hands after playing outside. </w:t>
      </w:r>
    </w:p>
    <w:p w14:paraId="6AC92A75" w14:textId="40976801" w:rsidR="009F3AC8" w:rsidRPr="00826B38" w:rsidRDefault="009F3AC8" w:rsidP="00826B38">
      <w:pPr>
        <w:pStyle w:val="Heading2"/>
      </w:pPr>
      <w:bookmarkStart w:id="23" w:name="_Toc81841507"/>
      <w:bookmarkStart w:id="24" w:name="_Toc81900188"/>
      <w:r w:rsidRPr="00826B38">
        <w:lastRenderedPageBreak/>
        <w:t>Disinfect and clean all surfaces daily.</w:t>
      </w:r>
      <w:bookmarkEnd w:id="23"/>
      <w:bookmarkEnd w:id="24"/>
      <w:r w:rsidRPr="00826B38">
        <w:t xml:space="preserve"> </w:t>
      </w:r>
    </w:p>
    <w:p w14:paraId="426EB86D" w14:textId="77777777" w:rsidR="00670FEF" w:rsidRPr="00A67EFB" w:rsidRDefault="00670FEF" w:rsidP="00977237">
      <w:pPr>
        <w:spacing w:line="240" w:lineRule="auto"/>
        <w:rPr>
          <w:rFonts w:ascii="Arial" w:hAnsi="Arial" w:cs="Arial"/>
        </w:rPr>
      </w:pPr>
      <w:r w:rsidRPr="00A67EFB">
        <w:rPr>
          <w:rFonts w:ascii="Arial" w:hAnsi="Arial" w:cs="Arial"/>
        </w:rPr>
        <w:t xml:space="preserve">You </w:t>
      </w:r>
      <w:r w:rsidRPr="00A67EFB">
        <w:rPr>
          <w:rFonts w:ascii="Arial" w:hAnsi="Arial" w:cs="Arial"/>
          <w:b/>
        </w:rPr>
        <w:t>must</w:t>
      </w:r>
      <w:r w:rsidRPr="00A67EFB">
        <w:rPr>
          <w:rFonts w:ascii="Arial" w:hAnsi="Arial" w:cs="Arial"/>
        </w:rPr>
        <w:t xml:space="preserve"> ensure you have appropriate cleaning supplies and these are stored safely out of reach of children.</w:t>
      </w:r>
    </w:p>
    <w:p w14:paraId="2CA5F30F" w14:textId="77777777" w:rsidR="00670FEF" w:rsidRPr="00A67EFB" w:rsidRDefault="00670FEF" w:rsidP="00977237">
      <w:pPr>
        <w:spacing w:line="240" w:lineRule="auto"/>
        <w:rPr>
          <w:rFonts w:ascii="Arial" w:hAnsi="Arial" w:cs="Arial"/>
        </w:rPr>
      </w:pPr>
      <w:r w:rsidRPr="00A67EFB">
        <w:rPr>
          <w:rFonts w:ascii="Arial" w:hAnsi="Arial" w:cs="Arial"/>
        </w:rPr>
        <w:t xml:space="preserve">You </w:t>
      </w:r>
      <w:r w:rsidRPr="00A67EFB">
        <w:rPr>
          <w:rFonts w:ascii="Arial" w:hAnsi="Arial" w:cs="Arial"/>
          <w:b/>
        </w:rPr>
        <w:t>must</w:t>
      </w:r>
      <w:r w:rsidRPr="00A67EFB">
        <w:rPr>
          <w:rFonts w:ascii="Arial" w:hAnsi="Arial" w:cs="Arial"/>
        </w:rPr>
        <w:t xml:space="preserve"> ensure thorough cleaning of all surfaces</w:t>
      </w:r>
      <w:r>
        <w:rPr>
          <w:rFonts w:ascii="Arial" w:hAnsi="Arial" w:cs="Arial"/>
        </w:rPr>
        <w:t xml:space="preserve"> </w:t>
      </w:r>
      <w:r w:rsidRPr="00A67EFB">
        <w:rPr>
          <w:rFonts w:ascii="Arial" w:hAnsi="Arial" w:cs="Arial"/>
        </w:rPr>
        <w:t>takes place at the end of each operating day</w:t>
      </w:r>
      <w:r>
        <w:rPr>
          <w:rFonts w:ascii="Arial" w:hAnsi="Arial" w:cs="Arial"/>
        </w:rPr>
        <w:t xml:space="preserve"> as a minimum</w:t>
      </w:r>
      <w:r w:rsidRPr="00A67EFB">
        <w:rPr>
          <w:rFonts w:ascii="Arial" w:hAnsi="Arial" w:cs="Arial"/>
        </w:rPr>
        <w:t>.</w:t>
      </w:r>
      <w:r>
        <w:rPr>
          <w:rFonts w:ascii="Arial" w:hAnsi="Arial" w:cs="Arial"/>
        </w:rPr>
        <w:t xml:space="preserve"> In addition </w:t>
      </w:r>
      <w:r w:rsidRPr="005D4B31">
        <w:rPr>
          <w:rFonts w:ascii="Arial" w:hAnsi="Arial" w:cs="Arial"/>
        </w:rPr>
        <w:t xml:space="preserve">sleep furniture needs to the wiped down </w:t>
      </w:r>
      <w:r w:rsidR="00FE10D4" w:rsidRPr="005D4B31">
        <w:rPr>
          <w:rFonts w:ascii="Arial" w:hAnsi="Arial" w:cs="Arial"/>
        </w:rPr>
        <w:t>daily</w:t>
      </w:r>
      <w:r w:rsidRPr="005D4B31">
        <w:rPr>
          <w:rFonts w:ascii="Arial" w:hAnsi="Arial" w:cs="Arial"/>
        </w:rPr>
        <w:t>.</w:t>
      </w:r>
      <w:r>
        <w:rPr>
          <w:rFonts w:ascii="Arial" w:hAnsi="Arial" w:cs="Arial"/>
        </w:rPr>
        <w:t xml:space="preserve"> </w:t>
      </w:r>
    </w:p>
    <w:p w14:paraId="756A4888" w14:textId="77777777" w:rsidR="00440009" w:rsidRDefault="00670FEF" w:rsidP="00977237">
      <w:pPr>
        <w:spacing w:line="240" w:lineRule="auto"/>
        <w:rPr>
          <w:rFonts w:ascii="Arial" w:hAnsi="Arial" w:cs="Arial"/>
        </w:rPr>
      </w:pPr>
      <w:r w:rsidRPr="00A67EFB">
        <w:rPr>
          <w:rFonts w:ascii="Arial" w:hAnsi="Arial" w:cs="Arial"/>
        </w:rPr>
        <w:t>Make sure the specific instructions are followed for the disinfectant being used (e.g. spray and leave on surfaces for 30 seconds before wiping down).</w:t>
      </w:r>
    </w:p>
    <w:p w14:paraId="096D918E" w14:textId="65E5CB47" w:rsidR="00440009" w:rsidRPr="00440009" w:rsidRDefault="00670FEF" w:rsidP="00977237">
      <w:pPr>
        <w:spacing w:line="240" w:lineRule="auto"/>
      </w:pPr>
      <w:r w:rsidRPr="00440009">
        <w:rPr>
          <w:rFonts w:ascii="Arial" w:hAnsi="Arial" w:cs="Arial"/>
        </w:rPr>
        <w:t>Ensure the availability of appropriate cleaning supplies (e.g. disinfectant and cloths) for cleaning of high-touch surfaces. It is recommended that cleaning cloths are disposable.</w:t>
      </w:r>
    </w:p>
    <w:p w14:paraId="4B75A9B6" w14:textId="6E3361B5" w:rsidR="00670FEF" w:rsidRDefault="00670FEF" w:rsidP="00977237">
      <w:pPr>
        <w:spacing w:line="240" w:lineRule="auto"/>
      </w:pPr>
      <w:r w:rsidRPr="00440009">
        <w:rPr>
          <w:rFonts w:ascii="Arial" w:hAnsi="Arial" w:cs="Arial"/>
        </w:rPr>
        <w:t>You should develop a routine to disinfect and clean high touch surfaces (e.g. play gyms, tables, hard-backed chairs, doorknobs, light switches, remotes, handles, desks, toilets, sinks) regularly throughout the day. In a space with crawling infants, this will include table legs and items a child uses to pull themselves up to a standing position.</w:t>
      </w:r>
      <w:r>
        <w:tab/>
      </w:r>
    </w:p>
    <w:p w14:paraId="4438595C" w14:textId="3BB44AB8" w:rsidR="003B6723" w:rsidRPr="003B6723" w:rsidRDefault="003B6723" w:rsidP="003B6723">
      <w:pPr>
        <w:spacing w:before="100" w:beforeAutospacing="1" w:after="100" w:afterAutospacing="1" w:line="240" w:lineRule="auto"/>
        <w:rPr>
          <w:rFonts w:ascii="Arial" w:hAnsi="Arial" w:cs="Arial"/>
        </w:rPr>
      </w:pPr>
      <w:r w:rsidRPr="00A67EFB">
        <w:rPr>
          <w:rFonts w:ascii="Arial" w:hAnsi="Arial" w:cs="Arial"/>
        </w:rPr>
        <w:t>There is information</w:t>
      </w:r>
      <w:r w:rsidRPr="00A67EFB">
        <w:rPr>
          <w:rFonts w:ascii="Arial" w:hAnsi="Arial" w:cs="Arial"/>
          <w:color w:val="000000"/>
        </w:rPr>
        <w:t xml:space="preserve"> about cleaning surfaces on the</w:t>
      </w:r>
      <w:r w:rsidRPr="00A67EFB">
        <w:rPr>
          <w:rFonts w:ascii="Arial" w:hAnsi="Arial" w:cs="Arial"/>
          <w:color w:val="0000FF"/>
        </w:rPr>
        <w:t> </w:t>
      </w:r>
      <w:hyperlink r:id="rId22" w:history="1">
        <w:r w:rsidRPr="00A67EFB">
          <w:rPr>
            <w:rStyle w:val="Hyperlink"/>
            <w:rFonts w:ascii="Arial" w:hAnsi="Arial" w:cs="Arial"/>
          </w:rPr>
          <w:t>COVID</w:t>
        </w:r>
        <w:r>
          <w:rPr>
            <w:rStyle w:val="Hyperlink"/>
            <w:rFonts w:ascii="Arial" w:hAnsi="Arial" w:cs="Arial"/>
          </w:rPr>
          <w:t>19.</w:t>
        </w:r>
        <w:r w:rsidRPr="00A67EFB">
          <w:rPr>
            <w:rStyle w:val="Hyperlink"/>
            <w:rFonts w:ascii="Arial" w:hAnsi="Arial" w:cs="Arial"/>
          </w:rPr>
          <w:t>govt.nz</w:t>
        </w:r>
      </w:hyperlink>
      <w:r w:rsidRPr="00A67EFB">
        <w:rPr>
          <w:rFonts w:ascii="Arial" w:hAnsi="Arial" w:cs="Arial"/>
          <w:color w:val="0000FF"/>
        </w:rPr>
        <w:t> </w:t>
      </w:r>
      <w:r w:rsidRPr="00A67EFB">
        <w:rPr>
          <w:rFonts w:ascii="Arial" w:hAnsi="Arial" w:cs="Arial"/>
          <w:color w:val="000000"/>
        </w:rPr>
        <w:t>website.</w:t>
      </w:r>
    </w:p>
    <w:p w14:paraId="5EEC1619" w14:textId="49E0BC5B" w:rsidR="00E104E7" w:rsidRPr="003E5B51" w:rsidRDefault="00E104E7" w:rsidP="00E104E7">
      <w:pPr>
        <w:pStyle w:val="Heading2"/>
      </w:pPr>
      <w:bookmarkStart w:id="25" w:name="_Toc81841508"/>
      <w:bookmarkStart w:id="26" w:name="_Toc81900189"/>
      <w:r w:rsidRPr="003E5B51">
        <w:t>Gatherings at your premises</w:t>
      </w:r>
      <w:bookmarkEnd w:id="25"/>
      <w:bookmarkEnd w:id="26"/>
    </w:p>
    <w:p w14:paraId="2218AED3" w14:textId="77777777" w:rsidR="00E104E7" w:rsidRDefault="00E104E7" w:rsidP="00E104E7">
      <w:pPr>
        <w:spacing w:before="60" w:after="60"/>
        <w:rPr>
          <w:rFonts w:ascii="Arial" w:hAnsi="Arial" w:cs="Arial"/>
        </w:rPr>
      </w:pPr>
      <w:r>
        <w:rPr>
          <w:rFonts w:ascii="Arial" w:hAnsi="Arial" w:cs="Arial"/>
        </w:rPr>
        <w:t xml:space="preserve">Educational facilities are not considered </w:t>
      </w:r>
      <w:r w:rsidRPr="00AB4182">
        <w:rPr>
          <w:rFonts w:ascii="Arial" w:hAnsi="Arial" w:cs="Arial"/>
        </w:rPr>
        <w:t xml:space="preserve">gatherings </w:t>
      </w:r>
      <w:r>
        <w:rPr>
          <w:rFonts w:ascii="Arial" w:hAnsi="Arial" w:cs="Arial"/>
        </w:rPr>
        <w:t>under the COVID-19 alert level framework</w:t>
      </w:r>
      <w:r w:rsidRPr="00AB4182">
        <w:rPr>
          <w:rFonts w:ascii="Arial" w:hAnsi="Arial" w:cs="Arial"/>
        </w:rPr>
        <w:t>. This means there are no restrictions on numbers of people indoors or outside during the operating hours for early learning services</w:t>
      </w:r>
      <w:r>
        <w:rPr>
          <w:rFonts w:ascii="Arial" w:hAnsi="Arial" w:cs="Arial"/>
        </w:rPr>
        <w:t xml:space="preserve"> other than what other public health or health and safety measures require, and usual licensing and building requirements apply.</w:t>
      </w:r>
    </w:p>
    <w:p w14:paraId="27F7A427" w14:textId="26C4155F" w:rsidR="00E104E7" w:rsidRDefault="006A0301" w:rsidP="00E104E7">
      <w:pPr>
        <w:rPr>
          <w:rFonts w:ascii="Arial" w:hAnsi="Arial" w:cs="Arial"/>
        </w:rPr>
      </w:pPr>
      <w:r>
        <w:rPr>
          <w:rFonts w:ascii="Arial" w:hAnsi="Arial" w:cs="Arial"/>
        </w:rPr>
        <w:br/>
      </w:r>
      <w:r w:rsidR="00E104E7">
        <w:rPr>
          <w:rFonts w:ascii="Arial" w:hAnsi="Arial" w:cs="Arial"/>
        </w:rPr>
        <w:t xml:space="preserve">The exception is where the early learning service </w:t>
      </w:r>
      <w:r w:rsidR="00E104E7" w:rsidRPr="0CA9D068">
        <w:rPr>
          <w:rFonts w:ascii="Arial" w:hAnsi="Arial" w:cs="Arial"/>
        </w:rPr>
        <w:t>host</w:t>
      </w:r>
      <w:r w:rsidR="00E104E7">
        <w:rPr>
          <w:rFonts w:ascii="Arial" w:hAnsi="Arial" w:cs="Arial"/>
        </w:rPr>
        <w:t>s</w:t>
      </w:r>
      <w:r w:rsidR="00E104E7" w:rsidRPr="0CA9D068">
        <w:rPr>
          <w:rFonts w:ascii="Arial" w:hAnsi="Arial" w:cs="Arial"/>
        </w:rPr>
        <w:t xml:space="preserve"> events</w:t>
      </w:r>
      <w:r w:rsidR="00E104E7">
        <w:rPr>
          <w:rFonts w:ascii="Arial" w:hAnsi="Arial" w:cs="Arial"/>
        </w:rPr>
        <w:t>. Gathering rules will apply and in Alert Level 2 you need to consider the following as gatherings:</w:t>
      </w:r>
    </w:p>
    <w:p w14:paraId="62613B4A" w14:textId="77777777" w:rsidR="00E104E7" w:rsidRDefault="00E104E7" w:rsidP="00E104E7">
      <w:pPr>
        <w:pStyle w:val="ListParagraph"/>
        <w:numPr>
          <w:ilvl w:val="0"/>
          <w:numId w:val="11"/>
        </w:numPr>
        <w:spacing w:after="0" w:line="240" w:lineRule="auto"/>
        <w:contextualSpacing w:val="0"/>
        <w:rPr>
          <w:rFonts w:ascii="Arial" w:hAnsi="Arial" w:cs="Arial"/>
        </w:rPr>
      </w:pPr>
      <w:r>
        <w:rPr>
          <w:rFonts w:ascii="Arial" w:hAnsi="Arial" w:cs="Arial"/>
        </w:rPr>
        <w:t>Meetings, hui, events, excursions, and celebrations</w:t>
      </w:r>
    </w:p>
    <w:p w14:paraId="472C7EE4" w14:textId="77777777" w:rsidR="00E104E7" w:rsidRDefault="00E104E7" w:rsidP="00E104E7">
      <w:pPr>
        <w:pStyle w:val="ListParagraph"/>
        <w:numPr>
          <w:ilvl w:val="0"/>
          <w:numId w:val="11"/>
        </w:numPr>
        <w:spacing w:after="0" w:line="240" w:lineRule="auto"/>
        <w:contextualSpacing w:val="0"/>
        <w:rPr>
          <w:rFonts w:ascii="Arial" w:hAnsi="Arial" w:cs="Arial"/>
        </w:rPr>
      </w:pPr>
      <w:r>
        <w:rPr>
          <w:rFonts w:ascii="Arial" w:hAnsi="Arial" w:cs="Arial"/>
        </w:rPr>
        <w:t>On-site training and professional development</w:t>
      </w:r>
    </w:p>
    <w:p w14:paraId="110CD815" w14:textId="77777777" w:rsidR="00E104E7" w:rsidRDefault="00E104E7" w:rsidP="00E104E7">
      <w:pPr>
        <w:pStyle w:val="ListParagraph"/>
        <w:numPr>
          <w:ilvl w:val="0"/>
          <w:numId w:val="11"/>
        </w:numPr>
        <w:spacing w:line="240" w:lineRule="auto"/>
        <w:ind w:left="714" w:hanging="357"/>
        <w:contextualSpacing w:val="0"/>
        <w:rPr>
          <w:rFonts w:ascii="Arial" w:hAnsi="Arial" w:cs="Arial"/>
        </w:rPr>
      </w:pPr>
      <w:r>
        <w:rPr>
          <w:rFonts w:ascii="Arial" w:hAnsi="Arial" w:cs="Arial"/>
        </w:rPr>
        <w:t xml:space="preserve">Use of site/premise by another group including hiring out in the evenings and during the weekend e.g. for birthday parties. </w:t>
      </w:r>
    </w:p>
    <w:p w14:paraId="34CA5CA5" w14:textId="77777777" w:rsidR="00E104E7" w:rsidRDefault="00E104E7" w:rsidP="00E104E7">
      <w:pPr>
        <w:rPr>
          <w:rFonts w:ascii="Arial" w:hAnsi="Arial" w:cs="Arial"/>
        </w:rPr>
      </w:pPr>
      <w:r>
        <w:rPr>
          <w:rFonts w:ascii="Arial" w:hAnsi="Arial" w:cs="Arial"/>
        </w:rPr>
        <w:t xml:space="preserve">These gatherings can continue but public health measures </w:t>
      </w:r>
      <w:r>
        <w:rPr>
          <w:rFonts w:ascii="Arial" w:hAnsi="Arial" w:cs="Arial"/>
          <w:b/>
          <w:bCs/>
        </w:rPr>
        <w:t>must</w:t>
      </w:r>
      <w:r>
        <w:rPr>
          <w:rFonts w:ascii="Arial" w:hAnsi="Arial" w:cs="Arial"/>
        </w:rPr>
        <w:t xml:space="preserve"> be met. </w:t>
      </w:r>
    </w:p>
    <w:p w14:paraId="5250F690" w14:textId="77777777" w:rsidR="00E104E7" w:rsidRDefault="00E104E7" w:rsidP="00E104E7">
      <w:pPr>
        <w:spacing w:line="240" w:lineRule="auto"/>
        <w:rPr>
          <w:rFonts w:ascii="Arial" w:hAnsi="Arial" w:cs="Arial"/>
        </w:rPr>
      </w:pPr>
      <w:r>
        <w:rPr>
          <w:rFonts w:ascii="Arial" w:hAnsi="Arial" w:cs="Arial"/>
        </w:rPr>
        <w:t>For more information about gatherings in Alert Level 2 please refer to the website below:</w:t>
      </w:r>
    </w:p>
    <w:p w14:paraId="5A55B472" w14:textId="51737B86" w:rsidR="00E104E7" w:rsidRPr="00297602" w:rsidRDefault="006578C0" w:rsidP="00297602">
      <w:pPr>
        <w:rPr>
          <w:rFonts w:cs="Arial"/>
          <w:color w:val="1F497D"/>
        </w:rPr>
      </w:pPr>
      <w:hyperlink r:id="rId23" w:anchor="gatherings-and-events" w:history="1">
        <w:r w:rsidR="00E104E7" w:rsidRPr="0062144D">
          <w:rPr>
            <w:rFonts w:ascii="Arial" w:hAnsi="Arial" w:cs="Arial"/>
            <w:color w:val="0000FF"/>
            <w:u w:val="single"/>
          </w:rPr>
          <w:t>Alert Level 2 | Unite against COVID-19 (covid19.govt.nz)</w:t>
        </w:r>
      </w:hyperlink>
    </w:p>
    <w:p w14:paraId="530258CA" w14:textId="77777777" w:rsidR="00FB0DB5" w:rsidRPr="00A67EFB" w:rsidRDefault="00FB0DB5" w:rsidP="00FB0DB5">
      <w:pPr>
        <w:pStyle w:val="Heading1"/>
        <w:rPr>
          <w:rFonts w:ascii="Arial" w:hAnsi="Arial" w:cs="Arial"/>
        </w:rPr>
      </w:pPr>
      <w:bookmarkStart w:id="27" w:name="_Toc81900190"/>
      <w:bookmarkStart w:id="28" w:name="_Toc39174555"/>
      <w:r w:rsidRPr="00A67EFB">
        <w:rPr>
          <w:rFonts w:ascii="Arial" w:hAnsi="Arial" w:cs="Arial"/>
        </w:rPr>
        <w:t>Requirements under the Health and Safety at Work Act 2015</w:t>
      </w:r>
      <w:bookmarkEnd w:id="27"/>
      <w:r>
        <w:rPr>
          <w:rFonts w:ascii="Arial" w:hAnsi="Arial" w:cs="Arial"/>
        </w:rPr>
        <w:t xml:space="preserve"> </w:t>
      </w:r>
    </w:p>
    <w:p w14:paraId="1C150DB5" w14:textId="77777777" w:rsidR="00FB0DB5" w:rsidRPr="00155CFA" w:rsidRDefault="00FB0DB5" w:rsidP="00FB0DB5">
      <w:pPr>
        <w:spacing w:line="240" w:lineRule="auto"/>
        <w:rPr>
          <w:rFonts w:ascii="Arial" w:hAnsi="Arial" w:cs="Arial"/>
        </w:rPr>
      </w:pPr>
      <w:r w:rsidRPr="00155CFA">
        <w:rPr>
          <w:rFonts w:ascii="Arial" w:hAnsi="Arial" w:cs="Arial"/>
        </w:rPr>
        <w:t xml:space="preserve">To meet your requirements under the Health and Safety Act 2015 during Alert Level 2 you must manage risks and protect staff, children and young people. How you will do this needs to be detailed in your COVID-19 safety plan. </w:t>
      </w:r>
    </w:p>
    <w:p w14:paraId="6EBBA7CD" w14:textId="77777777" w:rsidR="00FB0DB5" w:rsidRPr="00462B97" w:rsidRDefault="00FB0DB5" w:rsidP="00FB0DB5">
      <w:pPr>
        <w:spacing w:line="240" w:lineRule="auto"/>
        <w:rPr>
          <w:rFonts w:ascii="Arial" w:hAnsi="Arial" w:cs="Arial"/>
        </w:rPr>
      </w:pPr>
      <w:r w:rsidRPr="00462B97">
        <w:rPr>
          <w:rFonts w:ascii="Arial" w:hAnsi="Arial" w:cs="Arial"/>
        </w:rPr>
        <w:t>The expectation of the government, community, staff and regulators is that services will meet the highest possible standards and that management and individual staff actively manage adherence to the safety measures and expectations. It is expected that all involved ensure they are looking out for the health and safety of their colleagues and community, while at work. It is crucial that all managers are seen to be leaders in this work.</w:t>
      </w:r>
    </w:p>
    <w:p w14:paraId="30215584" w14:textId="77777777" w:rsidR="00FB0DB5" w:rsidRPr="00462B97" w:rsidRDefault="00FB0DB5" w:rsidP="00FB0DB5">
      <w:pPr>
        <w:spacing w:line="240" w:lineRule="auto"/>
        <w:rPr>
          <w:rFonts w:ascii="Arial" w:hAnsi="Arial" w:cs="Arial"/>
        </w:rPr>
      </w:pPr>
      <w:r w:rsidRPr="00462B97">
        <w:rPr>
          <w:rFonts w:ascii="Arial" w:hAnsi="Arial" w:cs="Arial"/>
        </w:rPr>
        <w:t xml:space="preserve">Workplaces are obliged to eliminate transmission risks where possible and where not, to substitute work practices or provide as high a level of control as possible. A simple example is where possible, propping or wedging a door open rather than focusing on wiping the </w:t>
      </w:r>
      <w:r w:rsidRPr="00462B97">
        <w:rPr>
          <w:rFonts w:ascii="Arial" w:hAnsi="Arial" w:cs="Arial"/>
        </w:rPr>
        <w:lastRenderedPageBreak/>
        <w:t>handles regularly. It is expected that you maintain or create new practices that meet or exceed the public health requirements as they are updated.</w:t>
      </w:r>
    </w:p>
    <w:p w14:paraId="09DA6E1E" w14:textId="77777777" w:rsidR="00FB0DB5" w:rsidRDefault="00FB0DB5" w:rsidP="00FB0DB5">
      <w:pPr>
        <w:spacing w:line="240" w:lineRule="auto"/>
        <w:rPr>
          <w:rFonts w:ascii="Arial" w:hAnsi="Arial" w:cs="Arial"/>
        </w:rPr>
      </w:pPr>
      <w:r>
        <w:rPr>
          <w:rFonts w:ascii="Arial" w:hAnsi="Arial" w:cs="Arial"/>
        </w:rPr>
        <w:t>Implementing or maintaining infectious disease controls remains vital for the health and safety of workers and other people.</w:t>
      </w:r>
    </w:p>
    <w:p w14:paraId="1BBF1B1D" w14:textId="77777777" w:rsidR="00FB0DB5" w:rsidRDefault="00FB0DB5" w:rsidP="00FB0DB5">
      <w:pPr>
        <w:spacing w:after="120"/>
        <w:rPr>
          <w:rFonts w:ascii="Arial" w:hAnsi="Arial" w:cs="Arial"/>
        </w:rPr>
      </w:pPr>
      <w:r>
        <w:rPr>
          <w:rFonts w:ascii="Arial" w:hAnsi="Arial" w:cs="Arial"/>
        </w:rPr>
        <w:t xml:space="preserve">All early learning services need to think about how to work differently to minimise the risk of COVID-19 transmission. </w:t>
      </w:r>
    </w:p>
    <w:p w14:paraId="0D7FF371" w14:textId="77777777" w:rsidR="00FB0DB5" w:rsidRDefault="00FB0DB5" w:rsidP="00FB0DB5">
      <w:pPr>
        <w:spacing w:after="120"/>
        <w:rPr>
          <w:rFonts w:ascii="Arial" w:hAnsi="Arial" w:cs="Arial"/>
        </w:rPr>
      </w:pPr>
      <w:r>
        <w:rPr>
          <w:rFonts w:ascii="Arial" w:hAnsi="Arial" w:cs="Arial"/>
        </w:rPr>
        <w:t>The key controls for work and workplaces are:</w:t>
      </w:r>
    </w:p>
    <w:p w14:paraId="00AAE99B" w14:textId="77777777" w:rsidR="00FB0DB5" w:rsidRDefault="00FB0DB5" w:rsidP="00FB0DB5">
      <w:pPr>
        <w:pStyle w:val="ListParagraph"/>
        <w:numPr>
          <w:ilvl w:val="0"/>
          <w:numId w:val="14"/>
        </w:numPr>
        <w:spacing w:after="120" w:line="276" w:lineRule="auto"/>
        <w:rPr>
          <w:rFonts w:ascii="Arial" w:hAnsi="Arial" w:cs="Arial"/>
        </w:rPr>
      </w:pPr>
      <w:r>
        <w:rPr>
          <w:rFonts w:ascii="Arial" w:hAnsi="Arial" w:cs="Arial"/>
        </w:rPr>
        <w:t>ensure people who are sick or who have COVID-19 symptoms stay away from your service</w:t>
      </w:r>
    </w:p>
    <w:p w14:paraId="37D09196" w14:textId="77777777" w:rsidR="00FB0DB5" w:rsidRDefault="00FB0DB5" w:rsidP="00FB0DB5">
      <w:pPr>
        <w:pStyle w:val="ListParagraph"/>
        <w:numPr>
          <w:ilvl w:val="0"/>
          <w:numId w:val="14"/>
        </w:numPr>
        <w:spacing w:after="120" w:line="276" w:lineRule="auto"/>
        <w:rPr>
          <w:rFonts w:ascii="Arial" w:hAnsi="Arial" w:cs="Arial"/>
        </w:rPr>
      </w:pPr>
      <w:r>
        <w:rPr>
          <w:rFonts w:ascii="Arial" w:hAnsi="Arial" w:cs="Arial"/>
        </w:rPr>
        <w:t>maintain physical distancing (in early learning services this means physical distancing between adults)</w:t>
      </w:r>
    </w:p>
    <w:p w14:paraId="576DFCC3" w14:textId="77777777" w:rsidR="00FB0DB5" w:rsidRDefault="00FB0DB5" w:rsidP="00FB0DB5">
      <w:pPr>
        <w:pStyle w:val="ListParagraph"/>
        <w:numPr>
          <w:ilvl w:val="0"/>
          <w:numId w:val="14"/>
        </w:numPr>
        <w:spacing w:after="120" w:line="276" w:lineRule="auto"/>
        <w:rPr>
          <w:rFonts w:ascii="Arial" w:hAnsi="Arial" w:cs="Arial"/>
        </w:rPr>
      </w:pPr>
      <w:r>
        <w:rPr>
          <w:rFonts w:ascii="Arial" w:hAnsi="Arial" w:cs="Arial"/>
        </w:rPr>
        <w:t>enable good hygiene practices</w:t>
      </w:r>
    </w:p>
    <w:p w14:paraId="31869EE8" w14:textId="77777777" w:rsidR="00FB0DB5" w:rsidRDefault="00FB0DB5" w:rsidP="00FB0DB5">
      <w:pPr>
        <w:pStyle w:val="ListParagraph"/>
        <w:numPr>
          <w:ilvl w:val="0"/>
          <w:numId w:val="14"/>
        </w:numPr>
        <w:spacing w:after="120" w:line="276" w:lineRule="auto"/>
        <w:rPr>
          <w:rFonts w:ascii="Arial" w:hAnsi="Arial" w:cs="Arial"/>
        </w:rPr>
      </w:pPr>
      <w:r>
        <w:rPr>
          <w:rFonts w:ascii="Arial" w:hAnsi="Arial" w:cs="Arial"/>
        </w:rPr>
        <w:t xml:space="preserve">keep track of all people that enter your service </w:t>
      </w:r>
    </w:p>
    <w:p w14:paraId="148AEA7F" w14:textId="77777777" w:rsidR="00FB0DB5" w:rsidRDefault="00FB0DB5" w:rsidP="00FB0DB5">
      <w:pPr>
        <w:spacing w:after="120"/>
        <w:rPr>
          <w:rFonts w:ascii="Arial" w:hAnsi="Arial" w:cs="Arial"/>
        </w:rPr>
      </w:pPr>
      <w:r>
        <w:rPr>
          <w:rFonts w:ascii="Arial" w:hAnsi="Arial" w:cs="Arial"/>
        </w:rPr>
        <w:t>As you’re thinking about what working at Alert Level 2 means for how you operate, you need to consider how you’ll implement these infection controls.</w:t>
      </w:r>
    </w:p>
    <w:p w14:paraId="3052D72A" w14:textId="6039F610" w:rsidR="00FB0DB5" w:rsidRDefault="68F785C1" w:rsidP="00FB0DB5">
      <w:pPr>
        <w:spacing w:after="120"/>
        <w:rPr>
          <w:rFonts w:ascii="Arial" w:hAnsi="Arial" w:cs="Arial"/>
        </w:rPr>
      </w:pPr>
      <w:r w:rsidRPr="4AE5F671">
        <w:rPr>
          <w:rFonts w:ascii="Arial" w:hAnsi="Arial" w:cs="Arial"/>
        </w:rPr>
        <w:t>It’s important that you discuss your approach to operating at Alert Level 2 with staff or their representatives. This means your staff will understand how you intend to manage work safely and what they need to do to help.</w:t>
      </w:r>
    </w:p>
    <w:p w14:paraId="7515359B" w14:textId="77777777" w:rsidR="00FB0DB5" w:rsidRDefault="00FB0DB5" w:rsidP="00FB0DB5">
      <w:pPr>
        <w:spacing w:after="120"/>
        <w:rPr>
          <w:rFonts w:ascii="Arial" w:hAnsi="Arial" w:cs="Arial"/>
        </w:rPr>
      </w:pPr>
      <w:r>
        <w:rPr>
          <w:rFonts w:ascii="Arial" w:hAnsi="Arial" w:cs="Arial"/>
        </w:rPr>
        <w:t xml:space="preserve">WorkSafe also recommend you document your Alert Level 2 approach so it can be shared with others, including parents, caregivers, whānau and wider community. </w:t>
      </w:r>
    </w:p>
    <w:p w14:paraId="49B662DC" w14:textId="77777777" w:rsidR="00FB0DB5" w:rsidRPr="00155CFA" w:rsidRDefault="00FB0DB5" w:rsidP="00FB0DB5">
      <w:pPr>
        <w:spacing w:after="120"/>
        <w:rPr>
          <w:rFonts w:ascii="Arial" w:hAnsi="Arial" w:cs="Arial"/>
        </w:rPr>
      </w:pPr>
      <w:r w:rsidRPr="1F7F29AD">
        <w:rPr>
          <w:rFonts w:ascii="Arial" w:hAnsi="Arial" w:cs="Arial"/>
        </w:rPr>
        <w:t>To ensure you are minimising the risk of COVID-19 appropriately, and that your early learning service can continue to operate within the public health measures, you need to consider the following questions:</w:t>
      </w:r>
    </w:p>
    <w:p w14:paraId="74FB6CF5" w14:textId="77777777" w:rsidR="00FB0DB5" w:rsidRDefault="00FB0DB5" w:rsidP="00FB0DB5">
      <w:pPr>
        <w:pStyle w:val="MoEBulletedList"/>
      </w:pPr>
      <w:r>
        <w:t>How will you ensure all staff are able to keep themselves safe from exposure to COVID-19?</w:t>
      </w:r>
    </w:p>
    <w:p w14:paraId="6C8FE771" w14:textId="77777777" w:rsidR="00FB0DB5" w:rsidRDefault="00FB0DB5" w:rsidP="00FB0DB5">
      <w:pPr>
        <w:pStyle w:val="MoEBulletedList"/>
      </w:pPr>
      <w:r>
        <w:t xml:space="preserve">How will you gather information on your staff’s wellness to ensure they are safe and well to work? </w:t>
      </w:r>
    </w:p>
    <w:p w14:paraId="67AEBE61" w14:textId="77777777" w:rsidR="00FB0DB5" w:rsidRDefault="00FB0DB5" w:rsidP="00FB0DB5">
      <w:pPr>
        <w:pStyle w:val="MoEBulletedList"/>
        <w:rPr>
          <w:color w:val="201F1E"/>
        </w:rPr>
      </w:pPr>
      <w:r>
        <w:rPr>
          <w:color w:val="201F1E"/>
        </w:rPr>
        <w:t>How will you operate your service in a way that keeps staff, children, and other people coming on-site safe from exposure to COVID-19?</w:t>
      </w:r>
    </w:p>
    <w:p w14:paraId="35CA7178" w14:textId="77777777" w:rsidR="00FB0DB5" w:rsidRDefault="00FB0DB5" w:rsidP="00FB0DB5">
      <w:pPr>
        <w:pStyle w:val="MoEBulletedList"/>
      </w:pPr>
      <w:r>
        <w:t>How will you manage an exposure or suspected exposure to COVID-19?</w:t>
      </w:r>
    </w:p>
    <w:p w14:paraId="326FE774" w14:textId="77777777" w:rsidR="00FB0DB5" w:rsidRDefault="00FB0DB5" w:rsidP="00FB0DB5">
      <w:pPr>
        <w:pStyle w:val="MoEBulletedList"/>
        <w:rPr>
          <w:color w:val="201F1E"/>
        </w:rPr>
      </w:pPr>
      <w:r>
        <w:rPr>
          <w:color w:val="201F1E"/>
        </w:rPr>
        <w:t>How will you check to see if your work processes and risk controls are effective?</w:t>
      </w:r>
    </w:p>
    <w:p w14:paraId="0A0F2556" w14:textId="77777777" w:rsidR="00FB0DB5" w:rsidRDefault="00FB0DB5" w:rsidP="00FB0DB5">
      <w:pPr>
        <w:pStyle w:val="MoEBulletedList"/>
        <w:rPr>
          <w:color w:val="201F1E"/>
        </w:rPr>
      </w:pPr>
      <w:r>
        <w:rPr>
          <w:color w:val="201F1E"/>
        </w:rPr>
        <w:t>How do any changes impact on the risks of the work you do?</w:t>
      </w:r>
    </w:p>
    <w:p w14:paraId="0217FFB4" w14:textId="77777777" w:rsidR="00FB0DB5" w:rsidRPr="00155CFA" w:rsidRDefault="00FB0DB5" w:rsidP="00FB0DB5">
      <w:pPr>
        <w:spacing w:after="120"/>
        <w:rPr>
          <w:rFonts w:ascii="Arial" w:hAnsi="Arial" w:cs="Arial"/>
        </w:rPr>
      </w:pPr>
      <w:r w:rsidRPr="00155CFA">
        <w:rPr>
          <w:rFonts w:ascii="Arial" w:hAnsi="Arial" w:cs="Arial"/>
        </w:rPr>
        <w:t>This guidance has been designed t</w:t>
      </w:r>
      <w:r>
        <w:rPr>
          <w:rFonts w:ascii="Arial" w:hAnsi="Arial" w:cs="Arial"/>
        </w:rPr>
        <w:t>o support you in this process.</w:t>
      </w:r>
    </w:p>
    <w:p w14:paraId="2658C2E4" w14:textId="32C6B65E" w:rsidR="00CF499B" w:rsidRDefault="00CF499B" w:rsidP="00CF499B">
      <w:pPr>
        <w:pStyle w:val="Heading1"/>
        <w:rPr>
          <w:rFonts w:ascii="Arial" w:hAnsi="Arial" w:cs="Arial"/>
        </w:rPr>
      </w:pPr>
      <w:bookmarkStart w:id="29" w:name="_Toc81900191"/>
      <w:r>
        <w:rPr>
          <w:rFonts w:ascii="Arial" w:hAnsi="Arial" w:cs="Arial"/>
        </w:rPr>
        <w:lastRenderedPageBreak/>
        <w:t>Operating</w:t>
      </w:r>
      <w:r w:rsidRPr="00A67EFB">
        <w:rPr>
          <w:rFonts w:ascii="Arial" w:hAnsi="Arial" w:cs="Arial"/>
        </w:rPr>
        <w:t xml:space="preserve"> your </w:t>
      </w:r>
      <w:r w:rsidR="003421FA">
        <w:rPr>
          <w:rFonts w:ascii="Arial" w:hAnsi="Arial" w:cs="Arial"/>
        </w:rPr>
        <w:t xml:space="preserve">early learning </w:t>
      </w:r>
      <w:r w:rsidRPr="00A67EFB">
        <w:rPr>
          <w:rFonts w:ascii="Arial" w:hAnsi="Arial" w:cs="Arial"/>
        </w:rPr>
        <w:t>service</w:t>
      </w:r>
      <w:bookmarkEnd w:id="28"/>
      <w:r w:rsidR="00440009">
        <w:rPr>
          <w:rFonts w:ascii="Arial" w:hAnsi="Arial" w:cs="Arial"/>
        </w:rPr>
        <w:t xml:space="preserve"> or</w:t>
      </w:r>
      <w:r>
        <w:rPr>
          <w:rFonts w:ascii="Arial" w:hAnsi="Arial" w:cs="Arial"/>
        </w:rPr>
        <w:t xml:space="preserve"> </w:t>
      </w:r>
      <w:r w:rsidR="00440009">
        <w:rPr>
          <w:rFonts w:ascii="Arial" w:hAnsi="Arial" w:cs="Arial"/>
        </w:rPr>
        <w:t xml:space="preserve">kōhanga reo </w:t>
      </w:r>
      <w:r>
        <w:rPr>
          <w:rFonts w:ascii="Arial" w:hAnsi="Arial" w:cs="Arial"/>
        </w:rPr>
        <w:t>at Alert Level 2</w:t>
      </w:r>
      <w:bookmarkEnd w:id="29"/>
    </w:p>
    <w:p w14:paraId="2B7DFB27" w14:textId="77777777" w:rsidR="00ED2D20" w:rsidRPr="003E5B51" w:rsidRDefault="00ED2D20" w:rsidP="00ED2D20">
      <w:pPr>
        <w:pStyle w:val="Heading2"/>
        <w:rPr>
          <w:b w:val="0"/>
        </w:rPr>
      </w:pPr>
      <w:bookmarkStart w:id="30" w:name="_Toc81841500"/>
      <w:bookmarkStart w:id="31" w:name="_Toc81900192"/>
      <w:bookmarkStart w:id="32" w:name="_Toc81841511"/>
      <w:r>
        <w:t xml:space="preserve">At Alert Level 2 all early learning services (including Playcentre) and </w:t>
      </w:r>
      <w:r w:rsidRPr="4AE5F671">
        <w:rPr>
          <w:rFonts w:eastAsia="Arial" w:cs="Arial"/>
        </w:rPr>
        <w:t>kōhanga reo ca</w:t>
      </w:r>
      <w:r>
        <w:t>n be physically open. Distance learning is available for those unable to attend on site (e.g. where there are people self-isolating).</w:t>
      </w:r>
      <w:bookmarkEnd w:id="30"/>
      <w:bookmarkEnd w:id="31"/>
      <w:r>
        <w:t xml:space="preserve"> </w:t>
      </w:r>
    </w:p>
    <w:p w14:paraId="1B18CD61" w14:textId="77777777" w:rsidR="00ED2D20" w:rsidRPr="003E5B51" w:rsidRDefault="00ED2D20" w:rsidP="00ED2D20">
      <w:pPr>
        <w:rPr>
          <w:rFonts w:ascii="Arial" w:hAnsi="Arial" w:cs="Arial"/>
        </w:rPr>
      </w:pPr>
      <w:r w:rsidRPr="4AE5F671">
        <w:rPr>
          <w:rFonts w:ascii="Arial" w:hAnsi="Arial" w:cs="Arial"/>
        </w:rPr>
        <w:t>Early learning services are able to operate to their full licence numbers providing they can continue to meet public health measures. There are no requirements for bubbles at Alert Level 2.</w:t>
      </w:r>
    </w:p>
    <w:p w14:paraId="218BBD49" w14:textId="77777777" w:rsidR="00ED2D20" w:rsidRPr="003E5B51" w:rsidRDefault="00ED2D20" w:rsidP="00ED2D20">
      <w:pPr>
        <w:rPr>
          <w:rFonts w:ascii="Arial" w:hAnsi="Arial" w:cs="Arial"/>
        </w:rPr>
      </w:pPr>
      <w:r w:rsidRPr="4AE5F671">
        <w:rPr>
          <w:rFonts w:ascii="Arial" w:hAnsi="Arial" w:cs="Arial"/>
        </w:rPr>
        <w:t>You should continue to support children who are unable to attend your service (e.g. those that are self-isolating) through distance learning.</w:t>
      </w:r>
    </w:p>
    <w:p w14:paraId="08E95218" w14:textId="77777777" w:rsidR="00ED2D20" w:rsidRPr="003E5B51" w:rsidRDefault="00ED2D20" w:rsidP="00ED2D20">
      <w:pPr>
        <w:rPr>
          <w:rFonts w:ascii="Arial" w:hAnsi="Arial" w:cs="Arial"/>
        </w:rPr>
      </w:pPr>
      <w:r w:rsidRPr="4AE5F671">
        <w:rPr>
          <w:rFonts w:ascii="Arial" w:hAnsi="Arial" w:cs="Arial"/>
        </w:rPr>
        <w:t>Children can return to their normal/previous attendance pattern including mixed service provision eg. playcentre on one day and a licensed early learning service on the other four days.</w:t>
      </w:r>
    </w:p>
    <w:p w14:paraId="79FF1B83" w14:textId="77777777" w:rsidR="00ED2D20" w:rsidRPr="003E5B51" w:rsidRDefault="00ED2D20" w:rsidP="00ED2D20">
      <w:pPr>
        <w:rPr>
          <w:rFonts w:ascii="Arial" w:hAnsi="Arial" w:cs="Arial"/>
        </w:rPr>
      </w:pPr>
      <w:r w:rsidRPr="4AE5F671">
        <w:rPr>
          <w:rFonts w:ascii="Arial" w:hAnsi="Arial" w:cs="Arial"/>
        </w:rPr>
        <w:t>Home-based services can operate as normal, and educators can care for children from multiple families. Visiting Teachers (VTs) can visit educators and the children receiving education and care in person. Appropriate physical distancing and hygiene requirements should be maintained during these visits.</w:t>
      </w:r>
      <w:r w:rsidRPr="4AE5F671">
        <w:rPr>
          <w:rFonts w:ascii="Arial" w:eastAsia="Arial" w:hAnsi="Arial" w:cs="Arial"/>
          <w:b/>
          <w:bCs/>
        </w:rPr>
        <w:t xml:space="preserve"> </w:t>
      </w:r>
    </w:p>
    <w:p w14:paraId="52480B22" w14:textId="77777777" w:rsidR="00CF499B" w:rsidRPr="00977237" w:rsidRDefault="00CF499B" w:rsidP="00977237">
      <w:pPr>
        <w:pStyle w:val="Heading2"/>
      </w:pPr>
      <w:bookmarkStart w:id="33" w:name="_Toc81900193"/>
      <w:r w:rsidRPr="00977237">
        <w:t>Site preparation</w:t>
      </w:r>
      <w:bookmarkEnd w:id="32"/>
      <w:bookmarkEnd w:id="33"/>
    </w:p>
    <w:p w14:paraId="30E0098B" w14:textId="58A4B3B5" w:rsidR="00CF499B" w:rsidRPr="001A038D" w:rsidRDefault="00CF499B" w:rsidP="00CF499B">
      <w:pPr>
        <w:rPr>
          <w:rFonts w:ascii="Arial" w:hAnsi="Arial" w:cs="Arial"/>
          <w:color w:val="000000"/>
        </w:rPr>
      </w:pPr>
      <w:r w:rsidRPr="001A038D">
        <w:rPr>
          <w:rFonts w:ascii="Arial" w:hAnsi="Arial" w:cs="Arial"/>
          <w:color w:val="000000"/>
        </w:rPr>
        <w:t xml:space="preserve">A summary of key </w:t>
      </w:r>
      <w:r w:rsidR="002C3E21">
        <w:rPr>
          <w:rFonts w:ascii="Arial" w:hAnsi="Arial" w:cs="Arial"/>
          <w:color w:val="000000"/>
        </w:rPr>
        <w:t xml:space="preserve">site </w:t>
      </w:r>
      <w:r w:rsidRPr="001A038D">
        <w:rPr>
          <w:rFonts w:ascii="Arial" w:hAnsi="Arial" w:cs="Arial"/>
          <w:color w:val="000000"/>
        </w:rPr>
        <w:t xml:space="preserve">requirements for operating under Alert Level </w:t>
      </w:r>
      <w:r>
        <w:rPr>
          <w:rFonts w:ascii="Arial" w:hAnsi="Arial" w:cs="Arial"/>
          <w:color w:val="000000"/>
        </w:rPr>
        <w:t xml:space="preserve">2 </w:t>
      </w:r>
      <w:r w:rsidRPr="001A038D">
        <w:rPr>
          <w:rFonts w:ascii="Arial" w:hAnsi="Arial" w:cs="Arial"/>
          <w:color w:val="000000"/>
        </w:rPr>
        <w:t xml:space="preserve">is available </w:t>
      </w:r>
      <w:hyperlink r:id="rId24" w:history="1">
        <w:r w:rsidRPr="005522F6">
          <w:rPr>
            <w:rStyle w:val="Hyperlink"/>
            <w:rFonts w:ascii="Arial" w:hAnsi="Arial" w:cs="Arial"/>
          </w:rPr>
          <w:t>here</w:t>
        </w:r>
      </w:hyperlink>
      <w:r w:rsidRPr="001A038D">
        <w:rPr>
          <w:rFonts w:ascii="Arial" w:hAnsi="Arial" w:cs="Arial"/>
          <w:color w:val="000000"/>
        </w:rPr>
        <w:t>:</w:t>
      </w:r>
    </w:p>
    <w:p w14:paraId="713BBBFC" w14:textId="77777777" w:rsidR="00E87E4E" w:rsidRDefault="00CF499B" w:rsidP="00E87E4E">
      <w:pPr>
        <w:pStyle w:val="Heading2"/>
      </w:pPr>
      <w:bookmarkStart w:id="34" w:name="_Toc81841512"/>
      <w:bookmarkStart w:id="35" w:name="_Toc81900194"/>
      <w:r w:rsidRPr="00977237">
        <w:t>Staffing</w:t>
      </w:r>
      <w:bookmarkEnd w:id="34"/>
      <w:bookmarkEnd w:id="35"/>
    </w:p>
    <w:p w14:paraId="49D3A33B" w14:textId="77777777" w:rsidR="0045308F" w:rsidRPr="007822F8" w:rsidRDefault="0045308F" w:rsidP="007822F8">
      <w:pPr>
        <w:rPr>
          <w:rFonts w:ascii="Arial" w:hAnsi="Arial" w:cs="Arial"/>
        </w:rPr>
      </w:pPr>
      <w:r w:rsidRPr="007822F8">
        <w:rPr>
          <w:rFonts w:ascii="Arial" w:hAnsi="Arial" w:cs="Arial"/>
        </w:rPr>
        <w:t>Staff at higher-risk of severe illness from COVID-19 (for example, older people and those with underlying medical conditions, especially if not well-controlled) are able to work, but should take additional precautions when leaving home.</w:t>
      </w:r>
    </w:p>
    <w:p w14:paraId="5729DE88" w14:textId="77777777" w:rsidR="0045308F" w:rsidRPr="007822F8" w:rsidRDefault="0045308F" w:rsidP="007822F8">
      <w:pPr>
        <w:rPr>
          <w:rFonts w:ascii="Arial" w:hAnsi="Arial" w:cs="Arial"/>
        </w:rPr>
      </w:pPr>
      <w:r w:rsidRPr="007822F8">
        <w:rPr>
          <w:rFonts w:ascii="Arial" w:hAnsi="Arial" w:cs="Arial"/>
        </w:rPr>
        <w:t>At risk people who have been fully vaccinated should feel safe to go out and about at Alert Level 2.</w:t>
      </w:r>
    </w:p>
    <w:p w14:paraId="7C4AE7E9" w14:textId="77777777" w:rsidR="0045308F" w:rsidRPr="007822F8" w:rsidRDefault="0045308F" w:rsidP="007822F8">
      <w:pPr>
        <w:rPr>
          <w:rFonts w:ascii="Arial" w:hAnsi="Arial" w:cs="Arial"/>
        </w:rPr>
      </w:pPr>
      <w:r w:rsidRPr="007822F8">
        <w:rPr>
          <w:rFonts w:ascii="Arial" w:hAnsi="Arial" w:cs="Arial"/>
        </w:rPr>
        <w:t>Staff and employers should discuss and agree whether additional control measures can be put in place, whether these workers can work from home, or if not, what leave and pay arrangements will apply.</w:t>
      </w:r>
    </w:p>
    <w:p w14:paraId="60AFD40C" w14:textId="77777777" w:rsidR="0045308F" w:rsidRPr="007822F8" w:rsidRDefault="0045308F" w:rsidP="007822F8">
      <w:pPr>
        <w:rPr>
          <w:rFonts w:ascii="Arial" w:hAnsi="Arial" w:cs="Arial"/>
        </w:rPr>
      </w:pPr>
      <w:r w:rsidRPr="007822F8">
        <w:rPr>
          <w:rFonts w:ascii="Arial" w:hAnsi="Arial" w:cs="Arial"/>
        </w:rPr>
        <w:t>Staff to work with their GP or specialist if they need help understanding their own level of risk and how best to stay healthy.</w:t>
      </w:r>
    </w:p>
    <w:p w14:paraId="04149BC0" w14:textId="6B381375" w:rsidR="0045308F" w:rsidRPr="007822F8" w:rsidRDefault="006578C0" w:rsidP="0045308F">
      <w:pPr>
        <w:rPr>
          <w:rFonts w:ascii="Arial" w:hAnsi="Arial" w:cs="Arial"/>
        </w:rPr>
      </w:pPr>
      <w:hyperlink r:id="rId25" w:history="1">
        <w:r w:rsidR="0045308F" w:rsidRPr="007822F8">
          <w:rPr>
            <w:rStyle w:val="Hyperlink"/>
            <w:rFonts w:ascii="Arial" w:hAnsi="Arial" w:cs="Arial"/>
            <w:color w:val="0066FF"/>
            <w:spacing w:val="-12"/>
          </w:rPr>
          <w:t>Go to COVID19.govt.nz for further information(external link)</w:t>
        </w:r>
      </w:hyperlink>
    </w:p>
    <w:p w14:paraId="654CE7DD" w14:textId="77777777" w:rsidR="008B7A38" w:rsidRDefault="00EA5865" w:rsidP="00336B41">
      <w:pPr>
        <w:spacing w:line="240" w:lineRule="auto"/>
        <w:rPr>
          <w:rFonts w:ascii="Arial" w:hAnsi="Arial" w:cs="Arial"/>
          <w:color w:val="000000"/>
        </w:rPr>
      </w:pPr>
      <w:r w:rsidRPr="00154145">
        <w:rPr>
          <w:rFonts w:ascii="Arial" w:hAnsi="Arial" w:cs="Arial"/>
          <w:color w:val="000000"/>
        </w:rPr>
        <w:t xml:space="preserve">Staff </w:t>
      </w:r>
      <w:r w:rsidR="00CF499B" w:rsidRPr="00AF2520">
        <w:rPr>
          <w:rFonts w:ascii="Arial" w:hAnsi="Arial" w:cs="Arial"/>
          <w:b/>
          <w:color w:val="000000"/>
        </w:rPr>
        <w:t>must</w:t>
      </w:r>
      <w:r w:rsidR="00CF499B" w:rsidRPr="00154145">
        <w:rPr>
          <w:rFonts w:ascii="Arial" w:hAnsi="Arial" w:cs="Arial"/>
          <w:color w:val="000000"/>
        </w:rPr>
        <w:t xml:space="preserve"> stay at home if they</w:t>
      </w:r>
      <w:r w:rsidR="008B7A38">
        <w:rPr>
          <w:rFonts w:ascii="Arial" w:hAnsi="Arial" w:cs="Arial"/>
          <w:color w:val="000000"/>
        </w:rPr>
        <w:t>:</w:t>
      </w:r>
    </w:p>
    <w:p w14:paraId="3DA70E06" w14:textId="5B0C09D2" w:rsidR="008B7A38" w:rsidRDefault="00CF499B" w:rsidP="00297602">
      <w:pPr>
        <w:spacing w:line="240" w:lineRule="auto"/>
        <w:ind w:left="720"/>
        <w:rPr>
          <w:rFonts w:ascii="Arial" w:hAnsi="Arial" w:cs="Arial"/>
          <w:color w:val="000000"/>
        </w:rPr>
      </w:pPr>
      <w:r w:rsidRPr="00154145">
        <w:rPr>
          <w:rFonts w:ascii="Arial" w:hAnsi="Arial" w:cs="Arial"/>
          <w:color w:val="000000"/>
        </w:rPr>
        <w:t>are sick or unwell generally</w:t>
      </w:r>
      <w:r w:rsidR="008B7A38">
        <w:rPr>
          <w:rFonts w:ascii="Arial" w:hAnsi="Arial" w:cs="Arial"/>
          <w:color w:val="000000"/>
        </w:rPr>
        <w:t xml:space="preserve">, </w:t>
      </w:r>
    </w:p>
    <w:p w14:paraId="37655D01" w14:textId="2984F6DB" w:rsidR="008B7A38" w:rsidRDefault="00CF499B" w:rsidP="00297602">
      <w:pPr>
        <w:spacing w:line="240" w:lineRule="auto"/>
        <w:ind w:firstLine="720"/>
        <w:rPr>
          <w:rFonts w:ascii="Arial" w:hAnsi="Arial" w:cs="Arial"/>
        </w:rPr>
      </w:pPr>
      <w:r w:rsidRPr="00B97714">
        <w:rPr>
          <w:rFonts w:ascii="Arial" w:hAnsi="Arial" w:cs="Arial"/>
        </w:rPr>
        <w:t>if they need to self-isolate</w:t>
      </w:r>
      <w:r w:rsidR="00905A08" w:rsidRPr="00B97714">
        <w:rPr>
          <w:rFonts w:ascii="Arial" w:hAnsi="Arial" w:cs="Arial"/>
        </w:rPr>
        <w:t xml:space="preserve"> as directed by public health</w:t>
      </w:r>
      <w:r w:rsidR="0068611E" w:rsidRPr="00B97714">
        <w:rPr>
          <w:rFonts w:ascii="Arial" w:hAnsi="Arial" w:cs="Arial"/>
        </w:rPr>
        <w:t xml:space="preserve"> authorities</w:t>
      </w:r>
      <w:r w:rsidR="00905A08" w:rsidRPr="00B97714">
        <w:rPr>
          <w:rFonts w:ascii="Arial" w:hAnsi="Arial" w:cs="Arial"/>
        </w:rPr>
        <w:t xml:space="preserve">. </w:t>
      </w:r>
    </w:p>
    <w:p w14:paraId="376FEDA3" w14:textId="27EC1CB2" w:rsidR="00CF499B" w:rsidRPr="0052308D" w:rsidRDefault="00CF499B" w:rsidP="00C50440">
      <w:pPr>
        <w:spacing w:line="240" w:lineRule="auto"/>
        <w:ind w:left="720"/>
        <w:rPr>
          <w:rFonts w:ascii="Arial" w:hAnsi="Arial" w:cs="Arial"/>
        </w:rPr>
      </w:pPr>
      <w:r w:rsidRPr="0052308D">
        <w:rPr>
          <w:rFonts w:ascii="Arial" w:hAnsi="Arial" w:cs="Arial"/>
        </w:rPr>
        <w:t>if they are caring for dependents who need to self-isolate</w:t>
      </w:r>
      <w:r w:rsidR="00905A08">
        <w:rPr>
          <w:rFonts w:ascii="Arial" w:hAnsi="Arial" w:cs="Arial"/>
        </w:rPr>
        <w:t xml:space="preserve"> as directed by public health</w:t>
      </w:r>
      <w:r w:rsidR="0068611E">
        <w:rPr>
          <w:rFonts w:ascii="Arial" w:hAnsi="Arial" w:cs="Arial"/>
        </w:rPr>
        <w:t xml:space="preserve"> authorities</w:t>
      </w:r>
      <w:r w:rsidR="00905A08">
        <w:rPr>
          <w:rFonts w:ascii="Arial" w:hAnsi="Arial" w:cs="Arial"/>
        </w:rPr>
        <w:t xml:space="preserve">. </w:t>
      </w:r>
    </w:p>
    <w:p w14:paraId="7BFDCAC1" w14:textId="77777777" w:rsidR="00CF499B" w:rsidRDefault="00CF499B" w:rsidP="00CF499B">
      <w:pPr>
        <w:spacing w:before="100" w:beforeAutospacing="1" w:after="100" w:afterAutospacing="1" w:line="240" w:lineRule="auto"/>
        <w:rPr>
          <w:rFonts w:ascii="Arial" w:hAnsi="Arial" w:cs="Arial"/>
        </w:rPr>
      </w:pPr>
      <w:r w:rsidRPr="001A038D">
        <w:rPr>
          <w:rFonts w:ascii="Arial" w:hAnsi="Arial" w:cs="Arial"/>
        </w:rPr>
        <w:t xml:space="preserve">Staff who become unwell at the service </w:t>
      </w:r>
      <w:r w:rsidRPr="001A038D">
        <w:rPr>
          <w:rFonts w:ascii="Arial" w:hAnsi="Arial" w:cs="Arial"/>
          <w:b/>
        </w:rPr>
        <w:t>must</w:t>
      </w:r>
      <w:r w:rsidRPr="001A038D">
        <w:rPr>
          <w:rFonts w:ascii="Arial" w:hAnsi="Arial" w:cs="Arial"/>
        </w:rPr>
        <w:t xml:space="preserve"> be sent home. You should have a process for managing this in terms of continued compliance with ratio requirements.</w:t>
      </w:r>
    </w:p>
    <w:p w14:paraId="06E698B7" w14:textId="7AC9BDB8" w:rsidR="4AE5F671" w:rsidRDefault="042A0F94" w:rsidP="002B674C">
      <w:pPr>
        <w:spacing w:before="100" w:beforeAutospacing="1" w:after="100" w:afterAutospacing="1" w:line="240" w:lineRule="auto"/>
        <w:rPr>
          <w:rFonts w:ascii="Arial" w:hAnsi="Arial" w:cs="Arial"/>
        </w:rPr>
      </w:pPr>
      <w:r w:rsidRPr="4AE5F671">
        <w:rPr>
          <w:rFonts w:ascii="Arial" w:hAnsi="Arial" w:cs="Arial"/>
        </w:rPr>
        <w:lastRenderedPageBreak/>
        <w:t>We recommend taking a health and safety risk-based approach to understand and investigate staff concerns in good faith, refer to the Work</w:t>
      </w:r>
      <w:r w:rsidR="3346EE2B" w:rsidRPr="4AE5F671">
        <w:rPr>
          <w:rFonts w:ascii="Arial" w:hAnsi="Arial" w:cs="Arial"/>
        </w:rPr>
        <w:t>S</w:t>
      </w:r>
      <w:r w:rsidRPr="4AE5F671">
        <w:rPr>
          <w:rFonts w:ascii="Arial" w:hAnsi="Arial" w:cs="Arial"/>
        </w:rPr>
        <w:t xml:space="preserve">afe website for further information. </w:t>
      </w:r>
    </w:p>
    <w:p w14:paraId="2B306467" w14:textId="0095C6AF" w:rsidR="4AE5F671" w:rsidRDefault="006578C0" w:rsidP="002B674C">
      <w:pPr>
        <w:spacing w:before="100" w:beforeAutospacing="1" w:after="100" w:afterAutospacing="1" w:line="240" w:lineRule="auto"/>
        <w:rPr>
          <w:rFonts w:ascii="Arial" w:hAnsi="Arial" w:cs="Arial"/>
        </w:rPr>
      </w:pPr>
      <w:hyperlink r:id="rId26">
        <w:r w:rsidR="264342E6" w:rsidRPr="4AE5F671">
          <w:rPr>
            <w:rStyle w:val="Hyperlink"/>
            <w:rFonts w:ascii="Arial" w:hAnsi="Arial" w:cs="Arial"/>
          </w:rPr>
          <w:t>Workers - Managing Health and Safety - WorkSafe website</w:t>
        </w:r>
      </w:hyperlink>
      <w:r w:rsidR="264342E6" w:rsidRPr="4AE5F671">
        <w:rPr>
          <w:rFonts w:ascii="Arial" w:hAnsi="Arial" w:cs="Arial"/>
        </w:rPr>
        <w:t xml:space="preserve"> </w:t>
      </w:r>
    </w:p>
    <w:p w14:paraId="153189C7" w14:textId="18DFEFD1" w:rsidR="01D25AF6" w:rsidRDefault="009B1CA0" w:rsidP="00297602">
      <w:pPr>
        <w:spacing w:before="100" w:beforeAutospacing="1" w:after="100" w:afterAutospacing="1" w:line="240" w:lineRule="auto"/>
        <w:rPr>
          <w:rFonts w:ascii="Arial" w:hAnsi="Arial" w:cs="Arial"/>
        </w:rPr>
      </w:pPr>
      <w:r>
        <w:rPr>
          <w:rFonts w:ascii="Arial" w:hAnsi="Arial" w:cs="Arial"/>
        </w:rPr>
        <w:t xml:space="preserve">You should </w:t>
      </w:r>
      <w:r w:rsidR="005931FC">
        <w:rPr>
          <w:rFonts w:ascii="Arial" w:hAnsi="Arial" w:cs="Arial"/>
        </w:rPr>
        <w:t>develop and discuss your safety plan with staff</w:t>
      </w:r>
      <w:r w:rsidR="00996043">
        <w:rPr>
          <w:rFonts w:ascii="Arial" w:hAnsi="Arial" w:cs="Arial"/>
        </w:rPr>
        <w:t xml:space="preserve">. </w:t>
      </w:r>
    </w:p>
    <w:p w14:paraId="18134023" w14:textId="23BCC0F0" w:rsidR="00440009" w:rsidRDefault="00CF499B" w:rsidP="00CD0C7A">
      <w:pPr>
        <w:rPr>
          <w:rFonts w:ascii="Arial" w:hAnsi="Arial" w:cs="Arial"/>
        </w:rPr>
      </w:pPr>
      <w:r w:rsidRPr="00164E09">
        <w:rPr>
          <w:rFonts w:ascii="Arial" w:hAnsi="Arial" w:cs="Arial"/>
        </w:rPr>
        <w:t>You should involve staff</w:t>
      </w:r>
      <w:r w:rsidR="0047641B">
        <w:rPr>
          <w:rFonts w:ascii="Arial" w:hAnsi="Arial" w:cs="Arial"/>
        </w:rPr>
        <w:t xml:space="preserve"> </w:t>
      </w:r>
      <w:r w:rsidRPr="00164E09">
        <w:rPr>
          <w:rFonts w:ascii="Arial" w:hAnsi="Arial" w:cs="Arial"/>
        </w:rPr>
        <w:t>in the development of the plan to help you assess risks and identify solutions. All staff should be familiar with the plan before you open.</w:t>
      </w:r>
    </w:p>
    <w:p w14:paraId="1B426FB0" w14:textId="5D069E13" w:rsidR="0084142F" w:rsidRDefault="0084142F" w:rsidP="00BC2A86">
      <w:pPr>
        <w:spacing w:beforeAutospacing="1" w:afterAutospacing="1" w:line="240" w:lineRule="auto"/>
        <w:rPr>
          <w:rFonts w:ascii="Arial" w:hAnsi="Arial" w:cs="Arial"/>
        </w:rPr>
      </w:pPr>
      <w:r w:rsidRPr="01D25AF6">
        <w:rPr>
          <w:rFonts w:ascii="Arial" w:hAnsi="Arial" w:cs="Arial"/>
        </w:rPr>
        <w:t>Early learning services that are not able to operate within the parameters of the public health measures should remain closed. Please contact the Ministry of Education if this applies to your service so that we can assist you where possible.</w:t>
      </w:r>
    </w:p>
    <w:p w14:paraId="51CAB309" w14:textId="6A1033A7" w:rsidR="00CF499B" w:rsidRPr="00E778EE" w:rsidRDefault="00CF499B" w:rsidP="00E778EE">
      <w:pPr>
        <w:pStyle w:val="Heading2"/>
      </w:pPr>
      <w:bookmarkStart w:id="36" w:name="_Toc81841513"/>
      <w:bookmarkStart w:id="37" w:name="_Toc81900195"/>
      <w:r w:rsidRPr="00E778EE">
        <w:t>Learning Support</w:t>
      </w:r>
      <w:bookmarkEnd w:id="36"/>
      <w:bookmarkEnd w:id="37"/>
    </w:p>
    <w:p w14:paraId="68433E3A" w14:textId="77777777" w:rsidR="00C40B09" w:rsidRPr="00440009" w:rsidRDefault="00C40B09" w:rsidP="00440009">
      <w:pPr>
        <w:rPr>
          <w:rFonts w:ascii="Arial" w:hAnsi="Arial" w:cs="Arial"/>
        </w:rPr>
      </w:pPr>
      <w:r w:rsidRPr="00440009">
        <w:rPr>
          <w:rFonts w:ascii="Arial" w:hAnsi="Arial" w:cs="Arial"/>
        </w:rPr>
        <w:t xml:space="preserve">At Alert Level 2 learning support staff </w:t>
      </w:r>
      <w:r w:rsidRPr="00394716">
        <w:rPr>
          <w:rFonts w:ascii="Arial" w:hAnsi="Arial" w:cs="Arial"/>
        </w:rPr>
        <w:t>and independent early intervention providers</w:t>
      </w:r>
      <w:r w:rsidRPr="00440009">
        <w:rPr>
          <w:rFonts w:ascii="Arial" w:hAnsi="Arial" w:cs="Arial"/>
        </w:rPr>
        <w:t xml:space="preserve"> are able to provide direct support to children and families/whānau across multiple sites and for those learning from home. Centre-based early intervention services will be open at Alert Level 2, while also providing remote support.</w:t>
      </w:r>
    </w:p>
    <w:p w14:paraId="76B72EBA" w14:textId="4B37E030" w:rsidR="00CF499B" w:rsidRDefault="00CF499B" w:rsidP="00440009">
      <w:pPr>
        <w:rPr>
          <w:rFonts w:ascii="Arial" w:hAnsi="Arial" w:cs="Arial"/>
        </w:rPr>
      </w:pPr>
      <w:r w:rsidRPr="003B7022">
        <w:rPr>
          <w:rFonts w:ascii="Arial" w:hAnsi="Arial" w:cs="Arial"/>
        </w:rPr>
        <w:t xml:space="preserve">Education Support Workers (ESWs) </w:t>
      </w:r>
      <w:r w:rsidR="539777D6" w:rsidRPr="3239CFF1">
        <w:rPr>
          <w:rFonts w:ascii="Arial" w:hAnsi="Arial" w:cs="Arial"/>
        </w:rPr>
        <w:t>can</w:t>
      </w:r>
      <w:r w:rsidRPr="003B7022">
        <w:rPr>
          <w:rFonts w:ascii="Arial" w:hAnsi="Arial" w:cs="Arial"/>
        </w:rPr>
        <w:t xml:space="preserve"> support children attending a</w:t>
      </w:r>
      <w:r w:rsidR="003421FA">
        <w:rPr>
          <w:rFonts w:ascii="Arial" w:hAnsi="Arial" w:cs="Arial"/>
        </w:rPr>
        <w:t>n early learning</w:t>
      </w:r>
      <w:r w:rsidRPr="003B7022">
        <w:rPr>
          <w:rFonts w:ascii="Arial" w:hAnsi="Arial" w:cs="Arial"/>
        </w:rPr>
        <w:t xml:space="preserve"> servi</w:t>
      </w:r>
      <w:r w:rsidR="00CD7352">
        <w:rPr>
          <w:rFonts w:ascii="Arial" w:hAnsi="Arial" w:cs="Arial"/>
        </w:rPr>
        <w:t>ce during this time</w:t>
      </w:r>
      <w:r w:rsidRPr="003B7022">
        <w:rPr>
          <w:rFonts w:ascii="Arial" w:hAnsi="Arial" w:cs="Arial"/>
        </w:rPr>
        <w:t xml:space="preserve">. They </w:t>
      </w:r>
      <w:r>
        <w:rPr>
          <w:rFonts w:ascii="Arial" w:hAnsi="Arial" w:cs="Arial"/>
        </w:rPr>
        <w:t xml:space="preserve">can </w:t>
      </w:r>
      <w:r w:rsidRPr="00065D3E">
        <w:rPr>
          <w:rFonts w:ascii="Arial" w:hAnsi="Arial" w:cs="Arial"/>
        </w:rPr>
        <w:t>work</w:t>
      </w:r>
      <w:r w:rsidRPr="003B7022">
        <w:rPr>
          <w:rFonts w:ascii="Arial" w:hAnsi="Arial" w:cs="Arial"/>
        </w:rPr>
        <w:t xml:space="preserve"> </w:t>
      </w:r>
      <w:r>
        <w:rPr>
          <w:rFonts w:ascii="Arial" w:hAnsi="Arial" w:cs="Arial"/>
        </w:rPr>
        <w:t xml:space="preserve">across </w:t>
      </w:r>
      <w:r w:rsidRPr="00F460A2">
        <w:rPr>
          <w:rFonts w:ascii="Arial" w:hAnsi="Arial" w:cs="Arial"/>
        </w:rPr>
        <w:t>multiple early learning services</w:t>
      </w:r>
      <w:r w:rsidR="00A07249">
        <w:rPr>
          <w:rFonts w:ascii="Arial" w:hAnsi="Arial" w:cs="Arial"/>
        </w:rPr>
        <w:t xml:space="preserve"> </w:t>
      </w:r>
      <w:r w:rsidRPr="00F460A2">
        <w:rPr>
          <w:rFonts w:ascii="Arial" w:hAnsi="Arial" w:cs="Arial"/>
        </w:rPr>
        <w:t>during</w:t>
      </w:r>
      <w:r w:rsidRPr="003B7022">
        <w:rPr>
          <w:rFonts w:ascii="Arial" w:hAnsi="Arial" w:cs="Arial"/>
        </w:rPr>
        <w:t xml:space="preserve"> Alert </w:t>
      </w:r>
      <w:r w:rsidRPr="001A038D">
        <w:rPr>
          <w:rFonts w:ascii="Arial" w:hAnsi="Arial" w:cs="Arial"/>
        </w:rPr>
        <w:t>Level</w:t>
      </w:r>
      <w:r>
        <w:rPr>
          <w:rFonts w:ascii="Arial" w:hAnsi="Arial" w:cs="Arial"/>
        </w:rPr>
        <w:t xml:space="preserve"> 2</w:t>
      </w:r>
      <w:r w:rsidRPr="001A038D">
        <w:rPr>
          <w:rFonts w:ascii="Arial" w:hAnsi="Arial" w:cs="Arial"/>
        </w:rPr>
        <w:t xml:space="preserve">.  Early learning services will need to work through the allocation of these resources across their sites in order to provide the required support to all the children with learning needs they have attending. </w:t>
      </w:r>
    </w:p>
    <w:p w14:paraId="6C8898D8" w14:textId="1F3D0175" w:rsidR="001A5A83" w:rsidRPr="00086C29" w:rsidRDefault="001A5A83" w:rsidP="00086C29">
      <w:pPr>
        <w:pStyle w:val="Heading2"/>
      </w:pPr>
      <w:bookmarkStart w:id="38" w:name="_Toc81841514"/>
      <w:bookmarkStart w:id="39" w:name="_Toc81900196"/>
      <w:r w:rsidRPr="00086C29">
        <w:t>Offering transport to and from service</w:t>
      </w:r>
      <w:bookmarkEnd w:id="38"/>
      <w:bookmarkEnd w:id="39"/>
    </w:p>
    <w:p w14:paraId="4F5C794C" w14:textId="0C04A25C" w:rsidR="001A5A83" w:rsidRPr="00A67EFB" w:rsidRDefault="001A5A83" w:rsidP="001A5A83">
      <w:pPr>
        <w:rPr>
          <w:rFonts w:ascii="Arial" w:hAnsi="Arial" w:cs="Arial"/>
        </w:rPr>
      </w:pPr>
      <w:r w:rsidRPr="00A67EFB">
        <w:rPr>
          <w:rFonts w:ascii="Arial" w:hAnsi="Arial" w:cs="Arial"/>
        </w:rPr>
        <w:t>If you transport children to and from your service</w:t>
      </w:r>
      <w:r>
        <w:rPr>
          <w:rFonts w:ascii="Arial" w:hAnsi="Arial" w:cs="Arial"/>
        </w:rPr>
        <w:t xml:space="preserve"> t</w:t>
      </w:r>
      <w:r w:rsidRPr="00A67EFB">
        <w:rPr>
          <w:rFonts w:ascii="Arial" w:hAnsi="Arial" w:cs="Arial"/>
        </w:rPr>
        <w:t xml:space="preserve">hink about how you can best manage this. The </w:t>
      </w:r>
      <w:r>
        <w:rPr>
          <w:rFonts w:ascii="Arial" w:hAnsi="Arial" w:cs="Arial"/>
        </w:rPr>
        <w:t>vehicle</w:t>
      </w:r>
      <w:r w:rsidRPr="00A67EFB">
        <w:rPr>
          <w:rFonts w:ascii="Arial" w:hAnsi="Arial" w:cs="Arial"/>
        </w:rPr>
        <w:t xml:space="preserve"> will need to be included as part of your daily cleaning routine during Alert Level </w:t>
      </w:r>
      <w:r>
        <w:rPr>
          <w:rFonts w:ascii="Arial" w:hAnsi="Arial" w:cs="Arial"/>
        </w:rPr>
        <w:t>2</w:t>
      </w:r>
      <w:r w:rsidRPr="00A67EFB">
        <w:rPr>
          <w:rFonts w:ascii="Arial" w:hAnsi="Arial" w:cs="Arial"/>
        </w:rPr>
        <w:t xml:space="preserve">. </w:t>
      </w:r>
      <w:r>
        <w:rPr>
          <w:rFonts w:ascii="Arial" w:hAnsi="Arial" w:cs="Arial"/>
        </w:rPr>
        <w:t>Physical</w:t>
      </w:r>
      <w:r w:rsidRPr="00A67EFB">
        <w:rPr>
          <w:rFonts w:ascii="Arial" w:hAnsi="Arial" w:cs="Arial"/>
        </w:rPr>
        <w:t xml:space="preserve"> distancing </w:t>
      </w:r>
      <w:r>
        <w:rPr>
          <w:rFonts w:ascii="Arial" w:hAnsi="Arial" w:cs="Arial"/>
        </w:rPr>
        <w:t xml:space="preserve">of </w:t>
      </w:r>
      <w:r w:rsidR="00FE10D4">
        <w:rPr>
          <w:rFonts w:ascii="Arial" w:hAnsi="Arial" w:cs="Arial"/>
        </w:rPr>
        <w:t>1</w:t>
      </w:r>
      <w:r>
        <w:rPr>
          <w:rFonts w:ascii="Arial" w:hAnsi="Arial" w:cs="Arial"/>
        </w:rPr>
        <w:t xml:space="preserve">m </w:t>
      </w:r>
      <w:r w:rsidR="009C12C5">
        <w:rPr>
          <w:rFonts w:ascii="Arial" w:hAnsi="Arial" w:cs="Arial"/>
        </w:rPr>
        <w:t>is encouraged</w:t>
      </w:r>
      <w:r w:rsidR="009C12C5" w:rsidRPr="00A67EFB">
        <w:rPr>
          <w:rFonts w:ascii="Arial" w:hAnsi="Arial" w:cs="Arial"/>
        </w:rPr>
        <w:t xml:space="preserve"> </w:t>
      </w:r>
      <w:r>
        <w:rPr>
          <w:rFonts w:ascii="Arial" w:hAnsi="Arial" w:cs="Arial"/>
        </w:rPr>
        <w:t xml:space="preserve">between </w:t>
      </w:r>
      <w:r w:rsidR="0037153A">
        <w:rPr>
          <w:rFonts w:ascii="Arial" w:hAnsi="Arial" w:cs="Arial"/>
        </w:rPr>
        <w:t>all adults involved in the pick-up/drop off</w:t>
      </w:r>
      <w:r w:rsidRPr="00A67EFB">
        <w:rPr>
          <w:rFonts w:ascii="Arial" w:hAnsi="Arial" w:cs="Arial"/>
        </w:rPr>
        <w:t>.</w:t>
      </w:r>
      <w:r w:rsidR="0037153A">
        <w:rPr>
          <w:rFonts w:ascii="Arial" w:hAnsi="Arial" w:cs="Arial"/>
        </w:rPr>
        <w:t xml:space="preserve"> If parents/caregivers are putting their children into the van they should follow appropriate hygiene practices and minimise contact with other children already in the van.</w:t>
      </w:r>
      <w:r w:rsidR="004E3B8C">
        <w:rPr>
          <w:rFonts w:ascii="Arial" w:hAnsi="Arial" w:cs="Arial"/>
        </w:rPr>
        <w:t xml:space="preserve"> We recommend that you communicate any changes to </w:t>
      </w:r>
      <w:r w:rsidR="0008599B">
        <w:rPr>
          <w:rFonts w:ascii="Arial" w:hAnsi="Arial" w:cs="Arial"/>
        </w:rPr>
        <w:t xml:space="preserve">your usual transport routine to parents/caregivers and whānau as soon as possible. </w:t>
      </w:r>
    </w:p>
    <w:p w14:paraId="29A648EE" w14:textId="3B0F8094" w:rsidR="001A5A83" w:rsidRPr="00B51EDF" w:rsidRDefault="001A5A83" w:rsidP="00B51EDF">
      <w:pPr>
        <w:pStyle w:val="Heading2"/>
      </w:pPr>
      <w:bookmarkStart w:id="40" w:name="_Toc81841515"/>
      <w:bookmarkStart w:id="41" w:name="_Toc81900197"/>
      <w:r w:rsidRPr="00B51EDF">
        <w:t>Excursions</w:t>
      </w:r>
      <w:bookmarkEnd w:id="40"/>
      <w:bookmarkEnd w:id="41"/>
    </w:p>
    <w:p w14:paraId="6B4890A6" w14:textId="77777777" w:rsidR="00CD7352" w:rsidRDefault="001A5A83" w:rsidP="001A5A83">
      <w:pPr>
        <w:rPr>
          <w:rFonts w:ascii="Arial" w:hAnsi="Arial" w:cs="Arial"/>
        </w:rPr>
      </w:pPr>
      <w:r>
        <w:rPr>
          <w:rFonts w:ascii="Arial" w:hAnsi="Arial" w:cs="Arial"/>
        </w:rPr>
        <w:t>E</w:t>
      </w:r>
      <w:r w:rsidRPr="00A67EFB">
        <w:rPr>
          <w:rFonts w:ascii="Arial" w:hAnsi="Arial" w:cs="Arial"/>
        </w:rPr>
        <w:t xml:space="preserve">xcursions </w:t>
      </w:r>
      <w:r>
        <w:rPr>
          <w:rFonts w:ascii="Arial" w:hAnsi="Arial" w:cs="Arial"/>
        </w:rPr>
        <w:t>are</w:t>
      </w:r>
      <w:r w:rsidRPr="00A67EFB">
        <w:rPr>
          <w:rFonts w:ascii="Arial" w:hAnsi="Arial" w:cs="Arial"/>
        </w:rPr>
        <w:t xml:space="preserve"> possible during Alert Level </w:t>
      </w:r>
      <w:r>
        <w:rPr>
          <w:rFonts w:ascii="Arial" w:hAnsi="Arial" w:cs="Arial"/>
        </w:rPr>
        <w:t xml:space="preserve">2 providing you can meet the physical distancing requirements under Alert Level 2, that children and staff must maintain a </w:t>
      </w:r>
      <w:r w:rsidR="009C12C5">
        <w:rPr>
          <w:rFonts w:ascii="Arial" w:hAnsi="Arial" w:cs="Arial"/>
        </w:rPr>
        <w:t>2</w:t>
      </w:r>
      <w:r>
        <w:rPr>
          <w:rFonts w:ascii="Arial" w:hAnsi="Arial" w:cs="Arial"/>
        </w:rPr>
        <w:t>m distance from others outside the service.</w:t>
      </w:r>
    </w:p>
    <w:p w14:paraId="18351FC6" w14:textId="77777777" w:rsidR="00CF499B" w:rsidRPr="00A67EFB" w:rsidRDefault="00CF499B" w:rsidP="00CF499B">
      <w:pPr>
        <w:pStyle w:val="Heading1"/>
        <w:rPr>
          <w:rFonts w:ascii="Arial" w:hAnsi="Arial" w:cs="Arial"/>
        </w:rPr>
      </w:pPr>
      <w:bookmarkStart w:id="42" w:name="_Toc39174556"/>
      <w:bookmarkStart w:id="43" w:name="_Toc81900198"/>
      <w:r w:rsidRPr="793AC560">
        <w:rPr>
          <w:rFonts w:ascii="Arial" w:hAnsi="Arial" w:cs="Arial"/>
        </w:rPr>
        <w:t>Ongoing compliance with ECE Regulations and Licensing Criteria at Alert Level 2</w:t>
      </w:r>
      <w:bookmarkEnd w:id="42"/>
      <w:bookmarkEnd w:id="43"/>
    </w:p>
    <w:p w14:paraId="4910A7F3" w14:textId="3FCC5CAD" w:rsidR="00CF499B" w:rsidRPr="00297602" w:rsidRDefault="00CF499B" w:rsidP="7670C9C5">
      <w:pPr>
        <w:shd w:val="clear" w:color="auto" w:fill="FFFFFF" w:themeFill="background1"/>
        <w:spacing w:before="100" w:beforeAutospacing="1" w:after="100" w:afterAutospacing="1" w:line="240" w:lineRule="auto"/>
        <w:textAlignment w:val="baseline"/>
        <w:rPr>
          <w:rFonts w:ascii="Arial" w:hAnsi="Arial" w:cs="Arial"/>
        </w:rPr>
      </w:pPr>
      <w:r w:rsidRPr="00C12462">
        <w:rPr>
          <w:rFonts w:ascii="Arial" w:hAnsi="Arial" w:cs="Arial"/>
          <w:shd w:val="clear" w:color="auto" w:fill="FFFFFF"/>
        </w:rPr>
        <w:t xml:space="preserve">The ECE Regulations and Licensing Criteria set minimum standards and requirements to ensure the health, safety and well-being of children attending licensed early learning services. </w:t>
      </w:r>
    </w:p>
    <w:p w14:paraId="1F07F7E3" w14:textId="7F4FE73E" w:rsidR="00CF499B" w:rsidRPr="00A67EFB" w:rsidRDefault="00CF499B" w:rsidP="7670C9C5">
      <w:pPr>
        <w:rPr>
          <w:rFonts w:ascii="Arial" w:hAnsi="Arial" w:cs="Arial"/>
        </w:rPr>
      </w:pPr>
      <w:r w:rsidRPr="7670C9C5">
        <w:rPr>
          <w:rFonts w:ascii="Arial" w:hAnsi="Arial" w:cs="Arial"/>
        </w:rPr>
        <w:t xml:space="preserve">At Alert Level 2, </w:t>
      </w:r>
      <w:r w:rsidR="008B3395" w:rsidRPr="7670C9C5">
        <w:rPr>
          <w:rFonts w:ascii="Arial" w:hAnsi="Arial" w:cs="Arial"/>
        </w:rPr>
        <w:t xml:space="preserve">all </w:t>
      </w:r>
      <w:r w:rsidR="00A84986" w:rsidRPr="7670C9C5">
        <w:rPr>
          <w:rFonts w:ascii="Arial" w:hAnsi="Arial" w:cs="Arial"/>
        </w:rPr>
        <w:t>early learning services must comply with</w:t>
      </w:r>
      <w:r w:rsidRPr="7670C9C5">
        <w:rPr>
          <w:rFonts w:ascii="Arial" w:hAnsi="Arial" w:cs="Arial"/>
        </w:rPr>
        <w:t xml:space="preserve"> all regulatory requirements</w:t>
      </w:r>
      <w:r w:rsidR="3B9BF361" w:rsidRPr="7670C9C5">
        <w:rPr>
          <w:rFonts w:ascii="Arial" w:hAnsi="Arial" w:cs="Arial"/>
        </w:rPr>
        <w:t xml:space="preserve"> including </w:t>
      </w:r>
      <w:r w:rsidR="00A53666">
        <w:rPr>
          <w:rFonts w:ascii="Arial" w:hAnsi="Arial" w:cs="Arial"/>
        </w:rPr>
        <w:t xml:space="preserve">adult:child ratios and </w:t>
      </w:r>
      <w:r w:rsidR="3B9BF361" w:rsidRPr="7670C9C5">
        <w:rPr>
          <w:rFonts w:ascii="Arial" w:hAnsi="Arial" w:cs="Arial"/>
        </w:rPr>
        <w:t xml:space="preserve">supervision by a Person Responsible at all times children are </w:t>
      </w:r>
      <w:r w:rsidR="3B9BF361" w:rsidRPr="7670C9C5">
        <w:rPr>
          <w:rFonts w:ascii="Arial" w:hAnsi="Arial" w:cs="Arial"/>
        </w:rPr>
        <w:lastRenderedPageBreak/>
        <w:t>attending</w:t>
      </w:r>
      <w:r w:rsidRPr="7670C9C5">
        <w:rPr>
          <w:rFonts w:ascii="Arial" w:hAnsi="Arial" w:cs="Arial"/>
        </w:rPr>
        <w:t>. The health, safety and well-being of children and staff should remain your primary consideration.</w:t>
      </w:r>
    </w:p>
    <w:p w14:paraId="2DFC1241" w14:textId="3B565C87" w:rsidR="03B6ADAF" w:rsidRDefault="03B6ADAF" w:rsidP="7670C9C5">
      <w:pPr>
        <w:spacing w:line="240" w:lineRule="auto"/>
      </w:pPr>
      <w:r w:rsidRPr="7670C9C5">
        <w:rPr>
          <w:rFonts w:ascii="Arial" w:eastAsia="Arial" w:hAnsi="Arial" w:cs="Arial"/>
          <w:color w:val="000000" w:themeColor="text1"/>
        </w:rPr>
        <w:t>The Secretary for Education has been given powers to act to mitigate some practical effects of the COVID-19 pandemic, with a focus on situations where there may be difficulties complying with regulatory requirements because of the restrictions in place over this time.</w:t>
      </w:r>
      <w:r>
        <w:br/>
      </w:r>
      <w:r>
        <w:br/>
      </w:r>
      <w:r w:rsidR="000E18E0">
        <w:rPr>
          <w:rFonts w:ascii="Arial" w:eastAsia="Arial" w:hAnsi="Arial" w:cs="Arial"/>
          <w:color w:val="000000" w:themeColor="text1"/>
        </w:rPr>
        <w:t>T</w:t>
      </w:r>
      <w:r w:rsidRPr="7670C9C5">
        <w:rPr>
          <w:rFonts w:ascii="Arial" w:eastAsia="Arial" w:hAnsi="Arial" w:cs="Arial"/>
          <w:color w:val="000000" w:themeColor="text1"/>
        </w:rPr>
        <w:t xml:space="preserve">he Secretary has exercised this power to allow a recently expired first aid certificate to be considered current/valid for the purposes of first aid requirements in the licensing criteria (HS25 for centre-based services and kōhanga reo; HS22 for home-based services). </w:t>
      </w:r>
      <w:r>
        <w:br/>
      </w:r>
      <w:r>
        <w:br/>
      </w:r>
      <w:r w:rsidRPr="7670C9C5">
        <w:rPr>
          <w:rFonts w:ascii="Arial" w:eastAsia="Arial" w:hAnsi="Arial" w:cs="Arial"/>
          <w:color w:val="000000" w:themeColor="text1"/>
        </w:rPr>
        <w:t xml:space="preserve">This extended recognition applies to first aid certificates that expired on or after 1 August 2021 and is in force for 3 months (1 December 2021). </w:t>
      </w:r>
      <w:r>
        <w:br/>
      </w:r>
      <w:r>
        <w:br/>
      </w:r>
      <w:r w:rsidRPr="7670C9C5">
        <w:rPr>
          <w:rFonts w:ascii="Arial" w:eastAsia="Arial" w:hAnsi="Arial" w:cs="Arial"/>
          <w:color w:val="000000" w:themeColor="text1"/>
        </w:rPr>
        <w:t xml:space="preserve">Service providers do not need to contact the Ministry for approval to access this exemption, however they must attest in writing to the current first aid knowledge of these staff and retain this documentation. </w:t>
      </w:r>
      <w:r>
        <w:br/>
      </w:r>
      <w:r>
        <w:br/>
      </w:r>
      <w:r w:rsidRPr="7670C9C5">
        <w:rPr>
          <w:rFonts w:ascii="Arial" w:eastAsia="Arial" w:hAnsi="Arial" w:cs="Arial"/>
          <w:color w:val="000000" w:themeColor="text1"/>
        </w:rPr>
        <w:t>For home-based services there is already leeway of 4 months for new educators to gain a first aid qualification if access to first aid training is limited due to circumstances beyond the service provider’s control. The service provider must also ensure that staff have knowledge of first aid and keep a record of the actions taken by the service provider.</w:t>
      </w:r>
    </w:p>
    <w:p w14:paraId="2960CC08" w14:textId="018885EE" w:rsidR="00CF499B" w:rsidRPr="008E1D4F" w:rsidRDefault="00CF499B" w:rsidP="00CF499B">
      <w:pPr>
        <w:pStyle w:val="Heading1"/>
        <w:spacing w:after="120"/>
        <w:rPr>
          <w:rFonts w:ascii="Arial" w:hAnsi="Arial" w:cs="Arial"/>
        </w:rPr>
      </w:pPr>
      <w:bookmarkStart w:id="44" w:name="_Toc39174561"/>
      <w:bookmarkStart w:id="45" w:name="_Toc81900199"/>
      <w:r w:rsidRPr="008E1D4F">
        <w:rPr>
          <w:rFonts w:ascii="Arial" w:hAnsi="Arial" w:cs="Arial"/>
        </w:rPr>
        <w:t xml:space="preserve">Ministry licensing activity at Alert Level </w:t>
      </w:r>
      <w:r>
        <w:rPr>
          <w:rFonts w:ascii="Arial" w:hAnsi="Arial" w:cs="Arial"/>
        </w:rPr>
        <w:t>2</w:t>
      </w:r>
      <w:bookmarkEnd w:id="44"/>
      <w:bookmarkEnd w:id="45"/>
    </w:p>
    <w:p w14:paraId="19A7E2C7" w14:textId="4B394A75" w:rsidR="01D25AF6" w:rsidRDefault="00CF499B" w:rsidP="00297602">
      <w:pPr>
        <w:shd w:val="clear" w:color="auto" w:fill="FFFFFF" w:themeFill="background1"/>
        <w:spacing w:before="100" w:beforeAutospacing="1" w:after="100" w:afterAutospacing="1" w:line="240" w:lineRule="auto"/>
        <w:textAlignment w:val="baseline"/>
        <w:rPr>
          <w:rFonts w:ascii="Arial" w:hAnsi="Arial" w:cs="Arial"/>
        </w:rPr>
      </w:pPr>
      <w:r w:rsidRPr="01D25AF6">
        <w:rPr>
          <w:rFonts w:ascii="Arial" w:hAnsi="Arial" w:cs="Arial"/>
        </w:rPr>
        <w:t xml:space="preserve">During Alert Level 2, Ministry licensing activity will </w:t>
      </w:r>
      <w:r w:rsidR="00073403" w:rsidRPr="01D25AF6">
        <w:rPr>
          <w:rFonts w:ascii="Arial" w:hAnsi="Arial" w:cs="Arial"/>
        </w:rPr>
        <w:t>resume, but in accordance with public health requirements</w:t>
      </w:r>
      <w:r w:rsidRPr="01D25AF6">
        <w:rPr>
          <w:rFonts w:ascii="Arial" w:hAnsi="Arial" w:cs="Arial"/>
        </w:rPr>
        <w:t>. Where compliance with conditions on a provisional, probationary or suspended licence can be assessed through documentation, we will do this. Please contact your local Ministry office if you have any questions or concerns about your particular circumstances in respect of your licence.</w:t>
      </w:r>
    </w:p>
    <w:p w14:paraId="2A0A3731" w14:textId="0B7E5D34" w:rsidR="0004753A" w:rsidRDefault="0004753A" w:rsidP="0004753A">
      <w:pPr>
        <w:rPr>
          <w:rFonts w:ascii="Arial" w:hAnsi="Arial" w:cs="Arial"/>
        </w:rPr>
      </w:pPr>
      <w:r w:rsidRPr="01D25AF6">
        <w:rPr>
          <w:rFonts w:ascii="Arial" w:hAnsi="Arial" w:cs="Arial"/>
        </w:rPr>
        <w:t>Education Advisers will be able to undertake assessments of premises for new probationary licences, however these visits and our ability to progress these applications may be subject to some delay. It is important that we prioritise support for existing services to operate within the public health measures at this time.</w:t>
      </w:r>
    </w:p>
    <w:p w14:paraId="64F42D50" w14:textId="6C34A519" w:rsidR="00CF499B" w:rsidRDefault="00CF499B" w:rsidP="00CF499B">
      <w:pPr>
        <w:rPr>
          <w:rFonts w:ascii="Arial" w:hAnsi="Arial" w:cs="Arial"/>
        </w:rPr>
      </w:pPr>
      <w:r w:rsidRPr="008E1D4F">
        <w:rPr>
          <w:rFonts w:ascii="Arial" w:hAnsi="Arial" w:cs="Arial"/>
        </w:rPr>
        <w:t>Ministry staff</w:t>
      </w:r>
      <w:r w:rsidR="00F460A2">
        <w:rPr>
          <w:rFonts w:ascii="Arial" w:hAnsi="Arial" w:cs="Arial"/>
        </w:rPr>
        <w:t xml:space="preserve"> </w:t>
      </w:r>
      <w:r w:rsidR="0004753A">
        <w:rPr>
          <w:rFonts w:ascii="Arial" w:hAnsi="Arial" w:cs="Arial"/>
        </w:rPr>
        <w:t>will</w:t>
      </w:r>
      <w:r w:rsidRPr="008E1D4F">
        <w:rPr>
          <w:rFonts w:ascii="Arial" w:hAnsi="Arial" w:cs="Arial"/>
        </w:rPr>
        <w:t xml:space="preserve"> respond in person to serious incidents or complaints, </w:t>
      </w:r>
      <w:r w:rsidR="1FCC8973" w:rsidRPr="7C34869A">
        <w:rPr>
          <w:rFonts w:ascii="Arial" w:hAnsi="Arial" w:cs="Arial"/>
        </w:rPr>
        <w:t xml:space="preserve">including </w:t>
      </w:r>
      <w:r w:rsidR="485B357D" w:rsidRPr="7591EEA0">
        <w:rPr>
          <w:rFonts w:ascii="Arial" w:hAnsi="Arial" w:cs="Arial"/>
        </w:rPr>
        <w:t xml:space="preserve">concerns regarding </w:t>
      </w:r>
      <w:r w:rsidR="76D33BF5" w:rsidRPr="7591EEA0">
        <w:rPr>
          <w:rFonts w:ascii="Arial" w:hAnsi="Arial" w:cs="Arial"/>
        </w:rPr>
        <w:t>implementation</w:t>
      </w:r>
      <w:r w:rsidRPr="008E1D4F">
        <w:rPr>
          <w:rFonts w:ascii="Arial" w:hAnsi="Arial" w:cs="Arial"/>
        </w:rPr>
        <w:t xml:space="preserve"> of the public health measures in early learning services.</w:t>
      </w:r>
    </w:p>
    <w:p w14:paraId="4040B982" w14:textId="77777777" w:rsidR="00CF499B" w:rsidRPr="008E1D4F" w:rsidRDefault="00CF499B" w:rsidP="00CF499B">
      <w:pPr>
        <w:pStyle w:val="Heading1"/>
        <w:spacing w:after="120"/>
        <w:rPr>
          <w:rFonts w:ascii="Arial" w:hAnsi="Arial" w:cs="Arial"/>
        </w:rPr>
      </w:pPr>
      <w:bookmarkStart w:id="46" w:name="_Toc39174564"/>
      <w:bookmarkStart w:id="47" w:name="_Toc81900200"/>
      <w:r w:rsidRPr="008E1D4F">
        <w:rPr>
          <w:rFonts w:ascii="Arial" w:hAnsi="Arial" w:cs="Arial"/>
        </w:rPr>
        <w:t>Providing information and advice for your community</w:t>
      </w:r>
      <w:bookmarkEnd w:id="46"/>
      <w:bookmarkEnd w:id="47"/>
    </w:p>
    <w:p w14:paraId="76678389" w14:textId="4751D186" w:rsidR="00CF499B" w:rsidRPr="00A67EFB" w:rsidRDefault="00CF499B" w:rsidP="00CF499B">
      <w:pPr>
        <w:shd w:val="clear" w:color="auto" w:fill="FFFFFF"/>
        <w:spacing w:before="100" w:beforeAutospacing="1" w:after="100" w:afterAutospacing="1" w:line="240" w:lineRule="auto"/>
        <w:textAlignment w:val="baseline"/>
        <w:rPr>
          <w:rFonts w:ascii="Arial" w:hAnsi="Arial" w:cs="Arial"/>
        </w:rPr>
      </w:pPr>
      <w:r w:rsidRPr="008E1D4F">
        <w:rPr>
          <w:rFonts w:ascii="Arial" w:hAnsi="Arial" w:cs="Arial"/>
        </w:rPr>
        <w:t xml:space="preserve">Use your usual channels of communication and methods for translating information and advice for your community. Translated information and advice about COVID-19 and Alert Level </w:t>
      </w:r>
      <w:r>
        <w:rPr>
          <w:rFonts w:ascii="Arial" w:hAnsi="Arial" w:cs="Arial"/>
        </w:rPr>
        <w:t>2</w:t>
      </w:r>
      <w:r w:rsidRPr="008E1D4F">
        <w:rPr>
          <w:rFonts w:ascii="Arial" w:hAnsi="Arial" w:cs="Arial"/>
        </w:rPr>
        <w:t xml:space="preserve"> is available</w:t>
      </w:r>
      <w:r w:rsidRPr="00A67EFB">
        <w:rPr>
          <w:rFonts w:ascii="Arial" w:hAnsi="Arial" w:cs="Arial"/>
        </w:rPr>
        <w:t xml:space="preserve"> here: </w:t>
      </w:r>
      <w:r w:rsidR="00AA7B77" w:rsidRPr="002E61EB">
        <w:rPr>
          <w:rStyle w:val="Hyperlink"/>
          <w:rFonts w:ascii="Arial" w:hAnsi="Arial" w:cs="Arial"/>
        </w:rPr>
        <w:t xml:space="preserve"> </w:t>
      </w:r>
      <w:hyperlink r:id="rId27" w:history="1">
        <w:r w:rsidR="00AA7B77" w:rsidRPr="002E61EB">
          <w:rPr>
            <w:rFonts w:ascii="Arial" w:hAnsi="Arial" w:cs="Arial"/>
            <w:color w:val="0000FF"/>
            <w:u w:val="single"/>
          </w:rPr>
          <w:t>Translations | Unite against COVID-19 (covid19.govt.nz)</w:t>
        </w:r>
      </w:hyperlink>
    </w:p>
    <w:sectPr w:rsidR="00CF499B" w:rsidRPr="00A67EFB" w:rsidSect="001C0277">
      <w:headerReference w:type="default" r:id="rId28"/>
      <w:footerReference w:type="default" r:id="rId29"/>
      <w:headerReference w:type="first" r:id="rId30"/>
      <w:footerReference w:type="firs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BF13" w14:textId="77777777" w:rsidR="006578C0" w:rsidRDefault="006578C0" w:rsidP="0004385E">
      <w:pPr>
        <w:spacing w:after="0" w:line="240" w:lineRule="auto"/>
      </w:pPr>
      <w:r>
        <w:separator/>
      </w:r>
    </w:p>
    <w:p w14:paraId="4782112C" w14:textId="77777777" w:rsidR="006578C0" w:rsidRDefault="006578C0"/>
    <w:p w14:paraId="63D99395" w14:textId="77777777" w:rsidR="006578C0" w:rsidRDefault="006578C0"/>
    <w:p w14:paraId="2CFFA9B9" w14:textId="77777777" w:rsidR="006578C0" w:rsidRDefault="006578C0"/>
    <w:p w14:paraId="671EFBF1" w14:textId="77777777" w:rsidR="006578C0" w:rsidRDefault="006578C0"/>
  </w:endnote>
  <w:endnote w:type="continuationSeparator" w:id="0">
    <w:p w14:paraId="5D87AC9C" w14:textId="77777777" w:rsidR="006578C0" w:rsidRDefault="006578C0" w:rsidP="0004385E">
      <w:pPr>
        <w:spacing w:after="0" w:line="240" w:lineRule="auto"/>
      </w:pPr>
      <w:r>
        <w:continuationSeparator/>
      </w:r>
    </w:p>
    <w:p w14:paraId="38F5BE61" w14:textId="77777777" w:rsidR="006578C0" w:rsidRDefault="006578C0"/>
    <w:p w14:paraId="469563AF" w14:textId="77777777" w:rsidR="006578C0" w:rsidRDefault="006578C0"/>
    <w:p w14:paraId="6C1DFF3F" w14:textId="77777777" w:rsidR="006578C0" w:rsidRDefault="006578C0"/>
    <w:p w14:paraId="55D60973" w14:textId="77777777" w:rsidR="006578C0" w:rsidRDefault="006578C0"/>
  </w:endnote>
  <w:endnote w:type="continuationNotice" w:id="1">
    <w:p w14:paraId="0CDC7155" w14:textId="77777777" w:rsidR="006578C0" w:rsidRDefault="00657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63244"/>
      <w:docPartObj>
        <w:docPartGallery w:val="Page Numbers (Bottom of Page)"/>
        <w:docPartUnique/>
      </w:docPartObj>
    </w:sdtPr>
    <w:sdtEndPr>
      <w:rPr>
        <w:noProof/>
      </w:rPr>
    </w:sdtEndPr>
    <w:sdtContent>
      <w:p w14:paraId="4DE53514" w14:textId="77777777" w:rsidR="00AA7B77" w:rsidRDefault="00AA7B7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6D320D84" w14:textId="77777777" w:rsidR="00AA7B77" w:rsidRDefault="00AA7B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F988" w14:textId="77777777" w:rsidR="00AA7B77" w:rsidRDefault="00AA7B77">
    <w:pPr>
      <w:pStyle w:val="Footer"/>
      <w:jc w:val="right"/>
    </w:pPr>
  </w:p>
  <w:p w14:paraId="5CC0AC1F" w14:textId="77777777" w:rsidR="00AA7B77" w:rsidRDefault="00AA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638C" w14:textId="77777777" w:rsidR="006578C0" w:rsidRDefault="006578C0" w:rsidP="0004385E">
      <w:pPr>
        <w:spacing w:after="0" w:line="240" w:lineRule="auto"/>
      </w:pPr>
      <w:r>
        <w:separator/>
      </w:r>
    </w:p>
    <w:p w14:paraId="2BBCCDF3" w14:textId="77777777" w:rsidR="006578C0" w:rsidRDefault="006578C0"/>
    <w:p w14:paraId="05359FD3" w14:textId="77777777" w:rsidR="006578C0" w:rsidRDefault="006578C0"/>
    <w:p w14:paraId="75410C22" w14:textId="77777777" w:rsidR="006578C0" w:rsidRDefault="006578C0"/>
    <w:p w14:paraId="5B7B742E" w14:textId="77777777" w:rsidR="006578C0" w:rsidRDefault="006578C0"/>
  </w:footnote>
  <w:footnote w:type="continuationSeparator" w:id="0">
    <w:p w14:paraId="636794A7" w14:textId="77777777" w:rsidR="006578C0" w:rsidRDefault="006578C0" w:rsidP="0004385E">
      <w:pPr>
        <w:spacing w:after="0" w:line="240" w:lineRule="auto"/>
      </w:pPr>
      <w:r>
        <w:continuationSeparator/>
      </w:r>
    </w:p>
    <w:p w14:paraId="17BEB525" w14:textId="77777777" w:rsidR="006578C0" w:rsidRDefault="006578C0"/>
    <w:p w14:paraId="0A380431" w14:textId="77777777" w:rsidR="006578C0" w:rsidRDefault="006578C0"/>
    <w:p w14:paraId="220584AC" w14:textId="77777777" w:rsidR="006578C0" w:rsidRDefault="006578C0"/>
    <w:p w14:paraId="48BF8F27" w14:textId="77777777" w:rsidR="006578C0" w:rsidRDefault="006578C0"/>
  </w:footnote>
  <w:footnote w:type="continuationNotice" w:id="1">
    <w:p w14:paraId="74B3BE95" w14:textId="77777777" w:rsidR="006578C0" w:rsidRDefault="006578C0">
      <w:pPr>
        <w:spacing w:after="0" w:line="240" w:lineRule="auto"/>
      </w:pPr>
    </w:p>
  </w:footnote>
  <w:footnote w:id="2">
    <w:p w14:paraId="2F45CCFA" w14:textId="43B3CD50" w:rsidR="002842EC" w:rsidRDefault="002842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4192" w14:textId="7AACEE40" w:rsidR="00AA7B77" w:rsidRDefault="00283CED" w:rsidP="008038D2">
    <w:pPr>
      <w:pStyle w:val="Header"/>
    </w:pPr>
    <w:r>
      <w:t>7</w:t>
    </w:r>
    <w:r w:rsidR="00FB6A65">
      <w:t xml:space="preserve"> </w:t>
    </w:r>
    <w:r w:rsidR="00F10A5A">
      <w:t>September</w:t>
    </w:r>
    <w:r w:rsidR="00F04C35">
      <w:t xml:space="preserve"> </w:t>
    </w:r>
    <w:r w:rsidR="00AA7B77">
      <w:t>202</w:t>
    </w:r>
    <w:r w:rsidR="00F04C35">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7D98" w14:textId="77777777" w:rsidR="00AA7B77" w:rsidRDefault="00AA7B77">
    <w:pPr>
      <w:pStyle w:val="Header"/>
    </w:pPr>
    <w:r w:rsidRPr="00AE25D9">
      <w:rPr>
        <w:noProof/>
        <w:lang w:eastAsia="en-NZ"/>
      </w:rPr>
      <w:drawing>
        <wp:inline distT="0" distB="0" distL="0" distR="0" wp14:anchorId="3229A9AE" wp14:editId="035F45EA">
          <wp:extent cx="5731510" cy="829576"/>
          <wp:effectExtent l="0" t="0" r="2540" b="8890"/>
          <wp:docPr id="2"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tretch>
                    <a:fillRect/>
                  </a:stretch>
                </pic:blipFill>
                <pic:spPr>
                  <a:xfrm>
                    <a:off x="0" y="0"/>
                    <a:ext cx="5731510" cy="829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7F8"/>
    <w:multiLevelType w:val="hybridMultilevel"/>
    <w:tmpl w:val="47CCC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855D3C"/>
    <w:multiLevelType w:val="hybridMultilevel"/>
    <w:tmpl w:val="FFFFFFFF"/>
    <w:lvl w:ilvl="0" w:tplc="2138E11E">
      <w:start w:val="1"/>
      <w:numFmt w:val="decimal"/>
      <w:lvlText w:val="%1"/>
      <w:lvlJc w:val="left"/>
      <w:pPr>
        <w:ind w:left="720" w:hanging="360"/>
      </w:pPr>
    </w:lvl>
    <w:lvl w:ilvl="1" w:tplc="BA280822">
      <w:start w:val="1"/>
      <w:numFmt w:val="lowerLetter"/>
      <w:lvlText w:val="%2."/>
      <w:lvlJc w:val="left"/>
      <w:pPr>
        <w:ind w:left="1440" w:hanging="360"/>
      </w:pPr>
    </w:lvl>
    <w:lvl w:ilvl="2" w:tplc="5AAE25C0">
      <w:start w:val="1"/>
      <w:numFmt w:val="lowerRoman"/>
      <w:lvlText w:val="%3."/>
      <w:lvlJc w:val="right"/>
      <w:pPr>
        <w:ind w:left="2160" w:hanging="180"/>
      </w:pPr>
    </w:lvl>
    <w:lvl w:ilvl="3" w:tplc="8728729C">
      <w:start w:val="1"/>
      <w:numFmt w:val="decimal"/>
      <w:lvlText w:val="%4."/>
      <w:lvlJc w:val="left"/>
      <w:pPr>
        <w:ind w:left="2880" w:hanging="360"/>
      </w:pPr>
    </w:lvl>
    <w:lvl w:ilvl="4" w:tplc="46F47AE8">
      <w:start w:val="1"/>
      <w:numFmt w:val="lowerLetter"/>
      <w:lvlText w:val="%5."/>
      <w:lvlJc w:val="left"/>
      <w:pPr>
        <w:ind w:left="3600" w:hanging="360"/>
      </w:pPr>
    </w:lvl>
    <w:lvl w:ilvl="5" w:tplc="9C6EC952">
      <w:start w:val="1"/>
      <w:numFmt w:val="lowerRoman"/>
      <w:lvlText w:val="%6."/>
      <w:lvlJc w:val="right"/>
      <w:pPr>
        <w:ind w:left="4320" w:hanging="180"/>
      </w:pPr>
    </w:lvl>
    <w:lvl w:ilvl="6" w:tplc="D3ACFBDE">
      <w:start w:val="1"/>
      <w:numFmt w:val="decimal"/>
      <w:lvlText w:val="%7."/>
      <w:lvlJc w:val="left"/>
      <w:pPr>
        <w:ind w:left="5040" w:hanging="360"/>
      </w:pPr>
    </w:lvl>
    <w:lvl w:ilvl="7" w:tplc="34FE75D0">
      <w:start w:val="1"/>
      <w:numFmt w:val="lowerLetter"/>
      <w:lvlText w:val="%8."/>
      <w:lvlJc w:val="left"/>
      <w:pPr>
        <w:ind w:left="5760" w:hanging="360"/>
      </w:pPr>
    </w:lvl>
    <w:lvl w:ilvl="8" w:tplc="4C3E6B68">
      <w:start w:val="1"/>
      <w:numFmt w:val="lowerRoman"/>
      <w:lvlText w:val="%9."/>
      <w:lvlJc w:val="right"/>
      <w:pPr>
        <w:ind w:left="6480" w:hanging="180"/>
      </w:pPr>
    </w:lvl>
  </w:abstractNum>
  <w:abstractNum w:abstractNumId="2" w15:restartNumberingAfterBreak="0">
    <w:nsid w:val="08A5463C"/>
    <w:multiLevelType w:val="hybridMultilevel"/>
    <w:tmpl w:val="2DA8FC28"/>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15:restartNumberingAfterBreak="0">
    <w:nsid w:val="0C956ECE"/>
    <w:multiLevelType w:val="hybridMultilevel"/>
    <w:tmpl w:val="337A3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C11821"/>
    <w:multiLevelType w:val="hybridMultilevel"/>
    <w:tmpl w:val="B67AE97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675BC0"/>
    <w:multiLevelType w:val="hybridMultilevel"/>
    <w:tmpl w:val="16FE5D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2173C1F"/>
    <w:multiLevelType w:val="hybridMultilevel"/>
    <w:tmpl w:val="6F64D4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3BF3312"/>
    <w:multiLevelType w:val="hybridMultilevel"/>
    <w:tmpl w:val="CF0C9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0B7F19"/>
    <w:multiLevelType w:val="hybridMultilevel"/>
    <w:tmpl w:val="6504C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E46B91"/>
    <w:multiLevelType w:val="hybridMultilevel"/>
    <w:tmpl w:val="B2A86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7123FB"/>
    <w:multiLevelType w:val="hybridMultilevel"/>
    <w:tmpl w:val="25163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AB3BC0"/>
    <w:multiLevelType w:val="multilevel"/>
    <w:tmpl w:val="CE0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27DF6"/>
    <w:multiLevelType w:val="hybridMultilevel"/>
    <w:tmpl w:val="439AF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BB1480"/>
    <w:multiLevelType w:val="hybridMultilevel"/>
    <w:tmpl w:val="3BBC1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A6231A"/>
    <w:multiLevelType w:val="hybridMultilevel"/>
    <w:tmpl w:val="AF4C7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FA550E"/>
    <w:multiLevelType w:val="multilevel"/>
    <w:tmpl w:val="603C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45336"/>
    <w:multiLevelType w:val="hybridMultilevel"/>
    <w:tmpl w:val="29668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1B32F5"/>
    <w:multiLevelType w:val="hybridMultilevel"/>
    <w:tmpl w:val="7EE227B4"/>
    <w:lvl w:ilvl="0" w:tplc="8C5661B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9E5E5E"/>
    <w:multiLevelType w:val="hybridMultilevel"/>
    <w:tmpl w:val="0FBE38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623751"/>
    <w:multiLevelType w:val="hybridMultilevel"/>
    <w:tmpl w:val="CB7E1E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6887195"/>
    <w:multiLevelType w:val="hybridMultilevel"/>
    <w:tmpl w:val="6C38318A"/>
    <w:lvl w:ilvl="0" w:tplc="FFFFFFFF">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1" w15:restartNumberingAfterBreak="0">
    <w:nsid w:val="284216B2"/>
    <w:multiLevelType w:val="hybridMultilevel"/>
    <w:tmpl w:val="D0F02D10"/>
    <w:lvl w:ilvl="0" w:tplc="14FE99CE">
      <w:start w:val="1"/>
      <w:numFmt w:val="decimal"/>
      <w:lvlText w:val="%1"/>
      <w:lvlJc w:val="left"/>
      <w:pPr>
        <w:ind w:left="720" w:hanging="360"/>
      </w:pPr>
    </w:lvl>
    <w:lvl w:ilvl="1" w:tplc="231099AA">
      <w:start w:val="1"/>
      <w:numFmt w:val="lowerLetter"/>
      <w:lvlText w:val="%2."/>
      <w:lvlJc w:val="left"/>
      <w:pPr>
        <w:ind w:left="1440" w:hanging="360"/>
      </w:pPr>
    </w:lvl>
    <w:lvl w:ilvl="2" w:tplc="A022E6F6">
      <w:start w:val="1"/>
      <w:numFmt w:val="lowerRoman"/>
      <w:lvlText w:val="%3."/>
      <w:lvlJc w:val="right"/>
      <w:pPr>
        <w:ind w:left="2160" w:hanging="180"/>
      </w:pPr>
    </w:lvl>
    <w:lvl w:ilvl="3" w:tplc="2F4A7884">
      <w:start w:val="1"/>
      <w:numFmt w:val="decimal"/>
      <w:lvlText w:val="%4."/>
      <w:lvlJc w:val="left"/>
      <w:pPr>
        <w:ind w:left="2880" w:hanging="360"/>
      </w:pPr>
    </w:lvl>
    <w:lvl w:ilvl="4" w:tplc="C1A680A4">
      <w:start w:val="1"/>
      <w:numFmt w:val="lowerLetter"/>
      <w:lvlText w:val="%5."/>
      <w:lvlJc w:val="left"/>
      <w:pPr>
        <w:ind w:left="3600" w:hanging="360"/>
      </w:pPr>
    </w:lvl>
    <w:lvl w:ilvl="5" w:tplc="B8A42254">
      <w:start w:val="1"/>
      <w:numFmt w:val="lowerRoman"/>
      <w:lvlText w:val="%6."/>
      <w:lvlJc w:val="right"/>
      <w:pPr>
        <w:ind w:left="4320" w:hanging="180"/>
      </w:pPr>
    </w:lvl>
    <w:lvl w:ilvl="6" w:tplc="62A25428">
      <w:start w:val="1"/>
      <w:numFmt w:val="decimal"/>
      <w:lvlText w:val="%7."/>
      <w:lvlJc w:val="left"/>
      <w:pPr>
        <w:ind w:left="5040" w:hanging="360"/>
      </w:pPr>
    </w:lvl>
    <w:lvl w:ilvl="7" w:tplc="19AE7024">
      <w:start w:val="1"/>
      <w:numFmt w:val="lowerLetter"/>
      <w:lvlText w:val="%8."/>
      <w:lvlJc w:val="left"/>
      <w:pPr>
        <w:ind w:left="5760" w:hanging="360"/>
      </w:pPr>
    </w:lvl>
    <w:lvl w:ilvl="8" w:tplc="867A5732">
      <w:start w:val="1"/>
      <w:numFmt w:val="lowerRoman"/>
      <w:lvlText w:val="%9."/>
      <w:lvlJc w:val="right"/>
      <w:pPr>
        <w:ind w:left="6480" w:hanging="180"/>
      </w:pPr>
    </w:lvl>
  </w:abstractNum>
  <w:abstractNum w:abstractNumId="22" w15:restartNumberingAfterBreak="0">
    <w:nsid w:val="2CF86350"/>
    <w:multiLevelType w:val="hybridMultilevel"/>
    <w:tmpl w:val="9BC8F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033488"/>
    <w:multiLevelType w:val="hybridMultilevel"/>
    <w:tmpl w:val="1DA6B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FE35A02"/>
    <w:multiLevelType w:val="hybridMultilevel"/>
    <w:tmpl w:val="5C0C9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0445B4B"/>
    <w:multiLevelType w:val="hybridMultilevel"/>
    <w:tmpl w:val="41F00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0A262A3"/>
    <w:multiLevelType w:val="hybridMultilevel"/>
    <w:tmpl w:val="B502B2EE"/>
    <w:lvl w:ilvl="0" w:tplc="834EE412">
      <w:numFmt w:val="bullet"/>
      <w:lvlText w:val="•"/>
      <w:lvlJc w:val="left"/>
      <w:pPr>
        <w:ind w:left="720" w:hanging="360"/>
      </w:pPr>
      <w:rPr>
        <w:rFonts w:ascii="Calibri" w:eastAsiaTheme="minorHAnsi" w:hAnsi="Calibri" w:cs="Calibri"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1AC5BCC"/>
    <w:multiLevelType w:val="multilevel"/>
    <w:tmpl w:val="BBB807AC"/>
    <w:lvl w:ilvl="0">
      <w:start w:val="1"/>
      <w:numFmt w:val="decimal"/>
      <w:pStyle w:val="CabStandard"/>
      <w:lvlText w:val="%1"/>
      <w:lvlJc w:val="left"/>
      <w:pPr>
        <w:tabs>
          <w:tab w:val="num" w:pos="720"/>
        </w:tabs>
        <w:ind w:left="720" w:hanging="720"/>
      </w:pPr>
      <w:rPr>
        <w:b w:val="0"/>
        <w:sz w:val="22"/>
        <w:szCs w:val="22"/>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8" w15:restartNumberingAfterBreak="0">
    <w:nsid w:val="39676CBF"/>
    <w:multiLevelType w:val="hybridMultilevel"/>
    <w:tmpl w:val="27880BD4"/>
    <w:lvl w:ilvl="0" w:tplc="39C4A82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3C3C0CE5"/>
    <w:multiLevelType w:val="hybridMultilevel"/>
    <w:tmpl w:val="58F4FD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3C5F3768"/>
    <w:multiLevelType w:val="hybridMultilevel"/>
    <w:tmpl w:val="BB2E78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D0D6965"/>
    <w:multiLevelType w:val="hybridMultilevel"/>
    <w:tmpl w:val="3E780B8A"/>
    <w:lvl w:ilvl="0" w:tplc="06C63ABC">
      <w:start w:val="1"/>
      <w:numFmt w:val="decimal"/>
      <w:lvlText w:val="%1"/>
      <w:lvlJc w:val="left"/>
      <w:pPr>
        <w:ind w:left="720" w:hanging="360"/>
      </w:pPr>
    </w:lvl>
    <w:lvl w:ilvl="1" w:tplc="8F366E4E">
      <w:start w:val="1"/>
      <w:numFmt w:val="lowerLetter"/>
      <w:lvlText w:val="%2."/>
      <w:lvlJc w:val="left"/>
      <w:pPr>
        <w:ind w:left="1440" w:hanging="360"/>
      </w:pPr>
    </w:lvl>
    <w:lvl w:ilvl="2" w:tplc="26F6FE84">
      <w:start w:val="1"/>
      <w:numFmt w:val="lowerRoman"/>
      <w:lvlText w:val="%3."/>
      <w:lvlJc w:val="right"/>
      <w:pPr>
        <w:ind w:left="2160" w:hanging="180"/>
      </w:pPr>
    </w:lvl>
    <w:lvl w:ilvl="3" w:tplc="B28654D8">
      <w:start w:val="1"/>
      <w:numFmt w:val="decimal"/>
      <w:lvlText w:val="%4."/>
      <w:lvlJc w:val="left"/>
      <w:pPr>
        <w:ind w:left="2880" w:hanging="360"/>
      </w:pPr>
    </w:lvl>
    <w:lvl w:ilvl="4" w:tplc="3598945A">
      <w:start w:val="1"/>
      <w:numFmt w:val="lowerLetter"/>
      <w:lvlText w:val="%5."/>
      <w:lvlJc w:val="left"/>
      <w:pPr>
        <w:ind w:left="3600" w:hanging="360"/>
      </w:pPr>
    </w:lvl>
    <w:lvl w:ilvl="5" w:tplc="D5247564">
      <w:start w:val="1"/>
      <w:numFmt w:val="lowerRoman"/>
      <w:lvlText w:val="%6."/>
      <w:lvlJc w:val="right"/>
      <w:pPr>
        <w:ind w:left="4320" w:hanging="180"/>
      </w:pPr>
    </w:lvl>
    <w:lvl w:ilvl="6" w:tplc="0B04E780">
      <w:start w:val="1"/>
      <w:numFmt w:val="decimal"/>
      <w:lvlText w:val="%7."/>
      <w:lvlJc w:val="left"/>
      <w:pPr>
        <w:ind w:left="5040" w:hanging="360"/>
      </w:pPr>
    </w:lvl>
    <w:lvl w:ilvl="7" w:tplc="9FA03CD8">
      <w:start w:val="1"/>
      <w:numFmt w:val="lowerLetter"/>
      <w:lvlText w:val="%8."/>
      <w:lvlJc w:val="left"/>
      <w:pPr>
        <w:ind w:left="5760" w:hanging="360"/>
      </w:pPr>
    </w:lvl>
    <w:lvl w:ilvl="8" w:tplc="83FE17D8">
      <w:start w:val="1"/>
      <w:numFmt w:val="lowerRoman"/>
      <w:lvlText w:val="%9."/>
      <w:lvlJc w:val="right"/>
      <w:pPr>
        <w:ind w:left="6480" w:hanging="180"/>
      </w:pPr>
    </w:lvl>
  </w:abstractNum>
  <w:abstractNum w:abstractNumId="32" w15:restartNumberingAfterBreak="0">
    <w:nsid w:val="3D4F40C4"/>
    <w:multiLevelType w:val="hybridMultilevel"/>
    <w:tmpl w:val="B69E3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15351DD"/>
    <w:multiLevelType w:val="multilevel"/>
    <w:tmpl w:val="09705D1A"/>
    <w:lvl w:ilvl="0">
      <w:start w:val="1"/>
      <w:numFmt w:val="decimal"/>
      <w:pStyle w:val="Paragraph"/>
      <w:lvlText w:val="%1."/>
      <w:lvlJc w:val="center"/>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4E96CF0"/>
    <w:multiLevelType w:val="hybridMultilevel"/>
    <w:tmpl w:val="B79A2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5E478AA"/>
    <w:multiLevelType w:val="hybridMultilevel"/>
    <w:tmpl w:val="E7BE17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498C4A0B"/>
    <w:multiLevelType w:val="hybridMultilevel"/>
    <w:tmpl w:val="3C7007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BD60519"/>
    <w:multiLevelType w:val="hybridMultilevel"/>
    <w:tmpl w:val="95FA16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8" w15:restartNumberingAfterBreak="0">
    <w:nsid w:val="4C1A44BD"/>
    <w:multiLevelType w:val="hybridMultilevel"/>
    <w:tmpl w:val="C3426E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4CA17B74"/>
    <w:multiLevelType w:val="hybridMultilevel"/>
    <w:tmpl w:val="D7C07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E0131F3"/>
    <w:multiLevelType w:val="hybridMultilevel"/>
    <w:tmpl w:val="EEC6CE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1" w15:restartNumberingAfterBreak="0">
    <w:nsid w:val="503C56B7"/>
    <w:multiLevelType w:val="hybridMultilevel"/>
    <w:tmpl w:val="F37C85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504820BE"/>
    <w:multiLevelType w:val="multilevel"/>
    <w:tmpl w:val="8788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0A684A"/>
    <w:multiLevelType w:val="hybridMultilevel"/>
    <w:tmpl w:val="081ECD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51D7275"/>
    <w:multiLevelType w:val="hybridMultilevel"/>
    <w:tmpl w:val="98EC2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5B13A2C"/>
    <w:multiLevelType w:val="hybridMultilevel"/>
    <w:tmpl w:val="B82E5B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59F251C4"/>
    <w:multiLevelType w:val="hybridMultilevel"/>
    <w:tmpl w:val="0608C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9F67B27"/>
    <w:multiLevelType w:val="hybridMultilevel"/>
    <w:tmpl w:val="901ADB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8" w15:restartNumberingAfterBreak="0">
    <w:nsid w:val="5DC929BC"/>
    <w:multiLevelType w:val="hybridMultilevel"/>
    <w:tmpl w:val="A8AA1A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5E331CAC"/>
    <w:multiLevelType w:val="hybridMultilevel"/>
    <w:tmpl w:val="4B046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1" w15:restartNumberingAfterBreak="0">
    <w:nsid w:val="630571F3"/>
    <w:multiLevelType w:val="hybridMultilevel"/>
    <w:tmpl w:val="6A387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4EC0BA9"/>
    <w:multiLevelType w:val="multilevel"/>
    <w:tmpl w:val="0F50C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AE123D"/>
    <w:multiLevelType w:val="hybridMultilevel"/>
    <w:tmpl w:val="D9728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6482538"/>
    <w:multiLevelType w:val="multilevel"/>
    <w:tmpl w:val="FED0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E77640"/>
    <w:multiLevelType w:val="hybridMultilevel"/>
    <w:tmpl w:val="854050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6758561D"/>
    <w:multiLevelType w:val="hybridMultilevel"/>
    <w:tmpl w:val="E34EC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B2C4E15"/>
    <w:multiLevelType w:val="hybridMultilevel"/>
    <w:tmpl w:val="9544B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C03723E"/>
    <w:multiLevelType w:val="hybridMultilevel"/>
    <w:tmpl w:val="0CCA0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70BB16EC"/>
    <w:multiLevelType w:val="hybridMultilevel"/>
    <w:tmpl w:val="2068B88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60" w15:restartNumberingAfterBreak="0">
    <w:nsid w:val="72D34C6F"/>
    <w:multiLevelType w:val="hybridMultilevel"/>
    <w:tmpl w:val="35C65706"/>
    <w:lvl w:ilvl="0" w:tplc="0CC2BCD4">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748C6ABD"/>
    <w:multiLevelType w:val="multilevel"/>
    <w:tmpl w:val="4D04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B31936"/>
    <w:multiLevelType w:val="hybridMultilevel"/>
    <w:tmpl w:val="D674C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6DC1F6F"/>
    <w:multiLevelType w:val="hybridMultilevel"/>
    <w:tmpl w:val="296A5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82878DA"/>
    <w:multiLevelType w:val="hybridMultilevel"/>
    <w:tmpl w:val="48FC65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79075475"/>
    <w:multiLevelType w:val="hybridMultilevel"/>
    <w:tmpl w:val="29C6E7FE"/>
    <w:lvl w:ilvl="0" w:tplc="81E4A3C0">
      <w:start w:val="1"/>
      <w:numFmt w:val="bullet"/>
      <w:pStyle w:val="MoE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6" w15:restartNumberingAfterBreak="0">
    <w:nsid w:val="7B024A91"/>
    <w:multiLevelType w:val="hybridMultilevel"/>
    <w:tmpl w:val="B9AC9D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7DE75C3F"/>
    <w:multiLevelType w:val="hybridMultilevel"/>
    <w:tmpl w:val="533231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15:restartNumberingAfterBreak="0">
    <w:nsid w:val="7E7524A3"/>
    <w:multiLevelType w:val="hybridMultilevel"/>
    <w:tmpl w:val="0B2E520E"/>
    <w:lvl w:ilvl="0" w:tplc="C98C92E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7"/>
  </w:num>
  <w:num w:numId="4">
    <w:abstractNumId w:val="30"/>
  </w:num>
  <w:num w:numId="5">
    <w:abstractNumId w:val="41"/>
  </w:num>
  <w:num w:numId="6">
    <w:abstractNumId w:val="33"/>
    <w:lvlOverride w:ilvl="0">
      <w:lvl w:ilvl="0">
        <w:start w:val="1"/>
        <w:numFmt w:val="decimal"/>
        <w:pStyle w:val="Paragraph"/>
        <w:lvlText w:val="%1."/>
        <w:lvlJc w:val="center"/>
        <w:pPr>
          <w:ind w:left="567" w:hanging="567"/>
        </w:pPr>
        <w:rPr>
          <w:rFonts w:ascii="Arial" w:hAnsi="Arial" w:cs="Aria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bullet"/>
        <w:lvlText w:val=""/>
        <w:lvlJc w:val="left"/>
        <w:pPr>
          <w:ind w:left="2268" w:hanging="567"/>
        </w:pPr>
        <w:rPr>
          <w:rFonts w:ascii="Symbol" w:hAnsi="Symbol" w:hint="default"/>
          <w:color w:val="auto"/>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7">
    <w:abstractNumId w:val="5"/>
  </w:num>
  <w:num w:numId="8">
    <w:abstractNumId w:val="10"/>
  </w:num>
  <w:num w:numId="9">
    <w:abstractNumId w:val="68"/>
  </w:num>
  <w:num w:numId="10">
    <w:abstractNumId w:val="50"/>
  </w:num>
  <w:num w:numId="11">
    <w:abstractNumId w:val="47"/>
  </w:num>
  <w:num w:numId="12">
    <w:abstractNumId w:val="65"/>
  </w:num>
  <w:num w:numId="13">
    <w:abstractNumId w:val="65"/>
  </w:num>
  <w:num w:numId="14">
    <w:abstractNumId w:val="48"/>
  </w:num>
  <w:num w:numId="15">
    <w:abstractNumId w:val="20"/>
  </w:num>
  <w:num w:numId="16">
    <w:abstractNumId w:val="56"/>
  </w:num>
  <w:num w:numId="17">
    <w:abstractNumId w:val="1"/>
  </w:num>
  <w:num w:numId="18">
    <w:abstractNumId w:val="21"/>
  </w:num>
  <w:num w:numId="19">
    <w:abstractNumId w:val="29"/>
  </w:num>
  <w:num w:numId="20">
    <w:abstractNumId w:val="19"/>
  </w:num>
  <w:num w:numId="21">
    <w:abstractNumId w:val="59"/>
  </w:num>
  <w:num w:numId="22">
    <w:abstractNumId w:val="25"/>
  </w:num>
  <w:num w:numId="23">
    <w:abstractNumId w:val="18"/>
  </w:num>
  <w:num w:numId="24">
    <w:abstractNumId w:val="24"/>
  </w:num>
  <w:num w:numId="25">
    <w:abstractNumId w:val="26"/>
  </w:num>
  <w:num w:numId="26">
    <w:abstractNumId w:val="43"/>
  </w:num>
  <w:num w:numId="27">
    <w:abstractNumId w:val="51"/>
  </w:num>
  <w:num w:numId="28">
    <w:abstractNumId w:val="49"/>
  </w:num>
  <w:num w:numId="29">
    <w:abstractNumId w:val="32"/>
  </w:num>
  <w:num w:numId="30">
    <w:abstractNumId w:val="22"/>
  </w:num>
  <w:num w:numId="31">
    <w:abstractNumId w:val="39"/>
  </w:num>
  <w:num w:numId="32">
    <w:abstractNumId w:val="57"/>
  </w:num>
  <w:num w:numId="33">
    <w:abstractNumId w:val="14"/>
  </w:num>
  <w:num w:numId="34">
    <w:abstractNumId w:val="52"/>
  </w:num>
  <w:num w:numId="35">
    <w:abstractNumId w:val="4"/>
  </w:num>
  <w:num w:numId="36">
    <w:abstractNumId w:val="38"/>
  </w:num>
  <w:num w:numId="37">
    <w:abstractNumId w:val="37"/>
  </w:num>
  <w:num w:numId="38">
    <w:abstractNumId w:val="8"/>
  </w:num>
  <w:num w:numId="39">
    <w:abstractNumId w:val="62"/>
  </w:num>
  <w:num w:numId="40">
    <w:abstractNumId w:val="15"/>
  </w:num>
  <w:num w:numId="41">
    <w:abstractNumId w:val="7"/>
  </w:num>
  <w:num w:numId="42">
    <w:abstractNumId w:val="34"/>
  </w:num>
  <w:num w:numId="43">
    <w:abstractNumId w:val="9"/>
  </w:num>
  <w:num w:numId="44">
    <w:abstractNumId w:val="2"/>
  </w:num>
  <w:num w:numId="45">
    <w:abstractNumId w:val="46"/>
  </w:num>
  <w:num w:numId="46">
    <w:abstractNumId w:val="61"/>
  </w:num>
  <w:num w:numId="47">
    <w:abstractNumId w:val="54"/>
  </w:num>
  <w:num w:numId="48">
    <w:abstractNumId w:val="45"/>
  </w:num>
  <w:num w:numId="49">
    <w:abstractNumId w:val="28"/>
  </w:num>
  <w:num w:numId="50">
    <w:abstractNumId w:val="17"/>
  </w:num>
  <w:num w:numId="51">
    <w:abstractNumId w:val="42"/>
  </w:num>
  <w:num w:numId="52">
    <w:abstractNumId w:val="0"/>
  </w:num>
  <w:num w:numId="53">
    <w:abstractNumId w:val="3"/>
  </w:num>
  <w:num w:numId="54">
    <w:abstractNumId w:val="58"/>
  </w:num>
  <w:num w:numId="55">
    <w:abstractNumId w:val="12"/>
  </w:num>
  <w:num w:numId="56">
    <w:abstractNumId w:val="13"/>
  </w:num>
  <w:num w:numId="57">
    <w:abstractNumId w:val="44"/>
  </w:num>
  <w:num w:numId="58">
    <w:abstractNumId w:val="6"/>
  </w:num>
  <w:num w:numId="59">
    <w:abstractNumId w:val="11"/>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36"/>
  </w:num>
  <w:num w:numId="63">
    <w:abstractNumId w:val="67"/>
  </w:num>
  <w:num w:numId="64">
    <w:abstractNumId w:val="6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60"/>
  </w:num>
  <w:num w:numId="68">
    <w:abstractNumId w:val="63"/>
  </w:num>
  <w:num w:numId="69">
    <w:abstractNumId w:val="53"/>
  </w:num>
  <w:num w:numId="70">
    <w:abstractNumId w:val="55"/>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A2"/>
    <w:rsid w:val="000016D2"/>
    <w:rsid w:val="000106FF"/>
    <w:rsid w:val="00010E77"/>
    <w:rsid w:val="00011204"/>
    <w:rsid w:val="00013652"/>
    <w:rsid w:val="0001709D"/>
    <w:rsid w:val="00017ABA"/>
    <w:rsid w:val="00021C2B"/>
    <w:rsid w:val="0002314E"/>
    <w:rsid w:val="00024C01"/>
    <w:rsid w:val="00025500"/>
    <w:rsid w:val="00026105"/>
    <w:rsid w:val="00030066"/>
    <w:rsid w:val="000330E3"/>
    <w:rsid w:val="00034007"/>
    <w:rsid w:val="00035D5F"/>
    <w:rsid w:val="00036FE7"/>
    <w:rsid w:val="00037764"/>
    <w:rsid w:val="0004021D"/>
    <w:rsid w:val="000432E2"/>
    <w:rsid w:val="0004385E"/>
    <w:rsid w:val="00044C88"/>
    <w:rsid w:val="00045A53"/>
    <w:rsid w:val="00046196"/>
    <w:rsid w:val="0004753A"/>
    <w:rsid w:val="0005165F"/>
    <w:rsid w:val="00052A5A"/>
    <w:rsid w:val="000537BC"/>
    <w:rsid w:val="00054B17"/>
    <w:rsid w:val="00055EBF"/>
    <w:rsid w:val="0005766E"/>
    <w:rsid w:val="00062B76"/>
    <w:rsid w:val="00062C9B"/>
    <w:rsid w:val="00062F1D"/>
    <w:rsid w:val="0006589F"/>
    <w:rsid w:val="00067E9C"/>
    <w:rsid w:val="0007090D"/>
    <w:rsid w:val="00073403"/>
    <w:rsid w:val="00077702"/>
    <w:rsid w:val="00082FC6"/>
    <w:rsid w:val="0008599B"/>
    <w:rsid w:val="00086C29"/>
    <w:rsid w:val="0008758A"/>
    <w:rsid w:val="000877D4"/>
    <w:rsid w:val="000951F1"/>
    <w:rsid w:val="00095211"/>
    <w:rsid w:val="000966E6"/>
    <w:rsid w:val="000A269E"/>
    <w:rsid w:val="000A2BD7"/>
    <w:rsid w:val="000A51F4"/>
    <w:rsid w:val="000A6628"/>
    <w:rsid w:val="000B0373"/>
    <w:rsid w:val="000B0B17"/>
    <w:rsid w:val="000B41C3"/>
    <w:rsid w:val="000B4486"/>
    <w:rsid w:val="000B5236"/>
    <w:rsid w:val="000B6D84"/>
    <w:rsid w:val="000B7BF1"/>
    <w:rsid w:val="000C1F72"/>
    <w:rsid w:val="000D06A6"/>
    <w:rsid w:val="000D0F5A"/>
    <w:rsid w:val="000D194B"/>
    <w:rsid w:val="000D1D1A"/>
    <w:rsid w:val="000D2078"/>
    <w:rsid w:val="000D267D"/>
    <w:rsid w:val="000D356B"/>
    <w:rsid w:val="000D410E"/>
    <w:rsid w:val="000D7B5E"/>
    <w:rsid w:val="000E0163"/>
    <w:rsid w:val="000E13D2"/>
    <w:rsid w:val="000E18E0"/>
    <w:rsid w:val="000E1AFD"/>
    <w:rsid w:val="000E26EA"/>
    <w:rsid w:val="000E2997"/>
    <w:rsid w:val="000E4E60"/>
    <w:rsid w:val="000E52D4"/>
    <w:rsid w:val="000E69C5"/>
    <w:rsid w:val="000E72E1"/>
    <w:rsid w:val="000E7F53"/>
    <w:rsid w:val="000E7F66"/>
    <w:rsid w:val="000F102E"/>
    <w:rsid w:val="000F11AF"/>
    <w:rsid w:val="000F1890"/>
    <w:rsid w:val="000F3096"/>
    <w:rsid w:val="000F398B"/>
    <w:rsid w:val="000F7A58"/>
    <w:rsid w:val="000F7B27"/>
    <w:rsid w:val="000F7C7F"/>
    <w:rsid w:val="00101BC2"/>
    <w:rsid w:val="001021FD"/>
    <w:rsid w:val="00106485"/>
    <w:rsid w:val="001065D3"/>
    <w:rsid w:val="001107D4"/>
    <w:rsid w:val="00112406"/>
    <w:rsid w:val="001179E4"/>
    <w:rsid w:val="00122DC8"/>
    <w:rsid w:val="0012570E"/>
    <w:rsid w:val="00130FE5"/>
    <w:rsid w:val="001315A1"/>
    <w:rsid w:val="001319EB"/>
    <w:rsid w:val="00131D9A"/>
    <w:rsid w:val="001321B6"/>
    <w:rsid w:val="001332B6"/>
    <w:rsid w:val="0014057A"/>
    <w:rsid w:val="00140B1F"/>
    <w:rsid w:val="00142EE0"/>
    <w:rsid w:val="00144073"/>
    <w:rsid w:val="0014533A"/>
    <w:rsid w:val="00145836"/>
    <w:rsid w:val="001479E8"/>
    <w:rsid w:val="0015093F"/>
    <w:rsid w:val="0015173F"/>
    <w:rsid w:val="00154145"/>
    <w:rsid w:val="00155534"/>
    <w:rsid w:val="00155CFA"/>
    <w:rsid w:val="001571C7"/>
    <w:rsid w:val="00163747"/>
    <w:rsid w:val="001642A4"/>
    <w:rsid w:val="0017114B"/>
    <w:rsid w:val="00172151"/>
    <w:rsid w:val="0017461A"/>
    <w:rsid w:val="001746CA"/>
    <w:rsid w:val="00180674"/>
    <w:rsid w:val="001812D2"/>
    <w:rsid w:val="001838EE"/>
    <w:rsid w:val="001849AE"/>
    <w:rsid w:val="00184C3D"/>
    <w:rsid w:val="001855ED"/>
    <w:rsid w:val="00186D62"/>
    <w:rsid w:val="001872FF"/>
    <w:rsid w:val="00187428"/>
    <w:rsid w:val="001903A2"/>
    <w:rsid w:val="00190E15"/>
    <w:rsid w:val="0019102F"/>
    <w:rsid w:val="001950A4"/>
    <w:rsid w:val="00196623"/>
    <w:rsid w:val="00197A2F"/>
    <w:rsid w:val="001A038D"/>
    <w:rsid w:val="001A1784"/>
    <w:rsid w:val="001A1990"/>
    <w:rsid w:val="001A1EB9"/>
    <w:rsid w:val="001A410D"/>
    <w:rsid w:val="001A418B"/>
    <w:rsid w:val="001A47F5"/>
    <w:rsid w:val="001A47FD"/>
    <w:rsid w:val="001A53FA"/>
    <w:rsid w:val="001A5A83"/>
    <w:rsid w:val="001A62A8"/>
    <w:rsid w:val="001A7513"/>
    <w:rsid w:val="001A7677"/>
    <w:rsid w:val="001B3096"/>
    <w:rsid w:val="001B4FCD"/>
    <w:rsid w:val="001B53AE"/>
    <w:rsid w:val="001B696D"/>
    <w:rsid w:val="001B699C"/>
    <w:rsid w:val="001B791F"/>
    <w:rsid w:val="001C0277"/>
    <w:rsid w:val="001C088B"/>
    <w:rsid w:val="001C0D42"/>
    <w:rsid w:val="001C0F37"/>
    <w:rsid w:val="001C118D"/>
    <w:rsid w:val="001C1739"/>
    <w:rsid w:val="001C18C0"/>
    <w:rsid w:val="001C2BEF"/>
    <w:rsid w:val="001C2EDF"/>
    <w:rsid w:val="001C4DC0"/>
    <w:rsid w:val="001C526D"/>
    <w:rsid w:val="001C689C"/>
    <w:rsid w:val="001D012E"/>
    <w:rsid w:val="001D0C37"/>
    <w:rsid w:val="001D29F1"/>
    <w:rsid w:val="001D3C40"/>
    <w:rsid w:val="001D454C"/>
    <w:rsid w:val="001D4942"/>
    <w:rsid w:val="001D5369"/>
    <w:rsid w:val="001D75EB"/>
    <w:rsid w:val="001E2406"/>
    <w:rsid w:val="001E2F22"/>
    <w:rsid w:val="001E362C"/>
    <w:rsid w:val="001E7790"/>
    <w:rsid w:val="001F104E"/>
    <w:rsid w:val="001F7203"/>
    <w:rsid w:val="0020067A"/>
    <w:rsid w:val="00200BFB"/>
    <w:rsid w:val="0020184F"/>
    <w:rsid w:val="00205078"/>
    <w:rsid w:val="0020559D"/>
    <w:rsid w:val="002070CD"/>
    <w:rsid w:val="0021164A"/>
    <w:rsid w:val="002117B3"/>
    <w:rsid w:val="00212750"/>
    <w:rsid w:val="0021457D"/>
    <w:rsid w:val="00215386"/>
    <w:rsid w:val="00216EF1"/>
    <w:rsid w:val="00220353"/>
    <w:rsid w:val="0022036A"/>
    <w:rsid w:val="002226B6"/>
    <w:rsid w:val="00224C23"/>
    <w:rsid w:val="002256AA"/>
    <w:rsid w:val="00234D4B"/>
    <w:rsid w:val="00235298"/>
    <w:rsid w:val="00240F09"/>
    <w:rsid w:val="00240F2A"/>
    <w:rsid w:val="00244E69"/>
    <w:rsid w:val="002554A9"/>
    <w:rsid w:val="00255E0B"/>
    <w:rsid w:val="00256D43"/>
    <w:rsid w:val="00257351"/>
    <w:rsid w:val="00261E3F"/>
    <w:rsid w:val="0026207F"/>
    <w:rsid w:val="002621B2"/>
    <w:rsid w:val="002708E0"/>
    <w:rsid w:val="00270BCB"/>
    <w:rsid w:val="0027279E"/>
    <w:rsid w:val="00280705"/>
    <w:rsid w:val="00281208"/>
    <w:rsid w:val="00281399"/>
    <w:rsid w:val="002816BB"/>
    <w:rsid w:val="00282A66"/>
    <w:rsid w:val="00283017"/>
    <w:rsid w:val="00283CED"/>
    <w:rsid w:val="00283FD4"/>
    <w:rsid w:val="002842EC"/>
    <w:rsid w:val="0028536D"/>
    <w:rsid w:val="0028662B"/>
    <w:rsid w:val="002875E9"/>
    <w:rsid w:val="00290750"/>
    <w:rsid w:val="0029178B"/>
    <w:rsid w:val="00293028"/>
    <w:rsid w:val="002942E2"/>
    <w:rsid w:val="00294608"/>
    <w:rsid w:val="00294641"/>
    <w:rsid w:val="00295A4F"/>
    <w:rsid w:val="00297602"/>
    <w:rsid w:val="002A126A"/>
    <w:rsid w:val="002A26E5"/>
    <w:rsid w:val="002A38BB"/>
    <w:rsid w:val="002A45AC"/>
    <w:rsid w:val="002A4DD4"/>
    <w:rsid w:val="002A6D81"/>
    <w:rsid w:val="002A757B"/>
    <w:rsid w:val="002A75B5"/>
    <w:rsid w:val="002A781C"/>
    <w:rsid w:val="002B04A8"/>
    <w:rsid w:val="002B0EB0"/>
    <w:rsid w:val="002B160B"/>
    <w:rsid w:val="002B33F1"/>
    <w:rsid w:val="002B4D6A"/>
    <w:rsid w:val="002B5782"/>
    <w:rsid w:val="002B64A5"/>
    <w:rsid w:val="002B674C"/>
    <w:rsid w:val="002B68EB"/>
    <w:rsid w:val="002B76C5"/>
    <w:rsid w:val="002C1B3C"/>
    <w:rsid w:val="002C36C3"/>
    <w:rsid w:val="002C3E21"/>
    <w:rsid w:val="002C3E57"/>
    <w:rsid w:val="002C4BB8"/>
    <w:rsid w:val="002C6E1A"/>
    <w:rsid w:val="002C7142"/>
    <w:rsid w:val="002C7B51"/>
    <w:rsid w:val="002D3340"/>
    <w:rsid w:val="002D4C40"/>
    <w:rsid w:val="002E0A40"/>
    <w:rsid w:val="002E61EB"/>
    <w:rsid w:val="002E6F54"/>
    <w:rsid w:val="002F3539"/>
    <w:rsid w:val="002F3C9A"/>
    <w:rsid w:val="002F4276"/>
    <w:rsid w:val="002F4576"/>
    <w:rsid w:val="002F5B6E"/>
    <w:rsid w:val="002F62AD"/>
    <w:rsid w:val="002F63AE"/>
    <w:rsid w:val="00300EAA"/>
    <w:rsid w:val="00301B56"/>
    <w:rsid w:val="003021FB"/>
    <w:rsid w:val="003033A6"/>
    <w:rsid w:val="00310AF6"/>
    <w:rsid w:val="00310E71"/>
    <w:rsid w:val="003160A1"/>
    <w:rsid w:val="00320D73"/>
    <w:rsid w:val="00321AA4"/>
    <w:rsid w:val="00321D98"/>
    <w:rsid w:val="003252CA"/>
    <w:rsid w:val="003252E5"/>
    <w:rsid w:val="00325F34"/>
    <w:rsid w:val="00330DD6"/>
    <w:rsid w:val="00334A3A"/>
    <w:rsid w:val="00334C50"/>
    <w:rsid w:val="003354E6"/>
    <w:rsid w:val="00336B41"/>
    <w:rsid w:val="00336F03"/>
    <w:rsid w:val="003409DE"/>
    <w:rsid w:val="00341B21"/>
    <w:rsid w:val="003421FA"/>
    <w:rsid w:val="0034262D"/>
    <w:rsid w:val="00342647"/>
    <w:rsid w:val="00344E8E"/>
    <w:rsid w:val="00345301"/>
    <w:rsid w:val="00345318"/>
    <w:rsid w:val="00352A27"/>
    <w:rsid w:val="00352E82"/>
    <w:rsid w:val="00353F0A"/>
    <w:rsid w:val="00354909"/>
    <w:rsid w:val="00357B59"/>
    <w:rsid w:val="0036007E"/>
    <w:rsid w:val="00361449"/>
    <w:rsid w:val="0036450A"/>
    <w:rsid w:val="003648FD"/>
    <w:rsid w:val="00364A8C"/>
    <w:rsid w:val="00365759"/>
    <w:rsid w:val="003676AB"/>
    <w:rsid w:val="0037153A"/>
    <w:rsid w:val="00371D17"/>
    <w:rsid w:val="00374F50"/>
    <w:rsid w:val="00374FB7"/>
    <w:rsid w:val="00381909"/>
    <w:rsid w:val="0039034A"/>
    <w:rsid w:val="00390B64"/>
    <w:rsid w:val="00390F19"/>
    <w:rsid w:val="00391B65"/>
    <w:rsid w:val="003922DD"/>
    <w:rsid w:val="0039354F"/>
    <w:rsid w:val="00394716"/>
    <w:rsid w:val="003A16BA"/>
    <w:rsid w:val="003A188B"/>
    <w:rsid w:val="003A3E67"/>
    <w:rsid w:val="003A4511"/>
    <w:rsid w:val="003A6719"/>
    <w:rsid w:val="003A6A02"/>
    <w:rsid w:val="003A6FEC"/>
    <w:rsid w:val="003A720B"/>
    <w:rsid w:val="003A7F56"/>
    <w:rsid w:val="003B0150"/>
    <w:rsid w:val="003B0414"/>
    <w:rsid w:val="003B1D00"/>
    <w:rsid w:val="003B1DAE"/>
    <w:rsid w:val="003B2F6A"/>
    <w:rsid w:val="003B5441"/>
    <w:rsid w:val="003B63B7"/>
    <w:rsid w:val="003B6723"/>
    <w:rsid w:val="003B685B"/>
    <w:rsid w:val="003B7022"/>
    <w:rsid w:val="003C0239"/>
    <w:rsid w:val="003C1715"/>
    <w:rsid w:val="003C2A09"/>
    <w:rsid w:val="003D303C"/>
    <w:rsid w:val="003D38DF"/>
    <w:rsid w:val="003D72CF"/>
    <w:rsid w:val="003E19EC"/>
    <w:rsid w:val="003E2DDA"/>
    <w:rsid w:val="003E3D54"/>
    <w:rsid w:val="003E577B"/>
    <w:rsid w:val="003E5B51"/>
    <w:rsid w:val="003E6932"/>
    <w:rsid w:val="003F19D1"/>
    <w:rsid w:val="003F3A55"/>
    <w:rsid w:val="003F425D"/>
    <w:rsid w:val="003F47C7"/>
    <w:rsid w:val="003F50B5"/>
    <w:rsid w:val="004001F3"/>
    <w:rsid w:val="00402E33"/>
    <w:rsid w:val="004043DA"/>
    <w:rsid w:val="0040548F"/>
    <w:rsid w:val="004104C7"/>
    <w:rsid w:val="00411A5A"/>
    <w:rsid w:val="004123CB"/>
    <w:rsid w:val="0041393C"/>
    <w:rsid w:val="004155D5"/>
    <w:rsid w:val="00415779"/>
    <w:rsid w:val="00415D43"/>
    <w:rsid w:val="00417A29"/>
    <w:rsid w:val="00421BD1"/>
    <w:rsid w:val="00423AD2"/>
    <w:rsid w:val="004251D6"/>
    <w:rsid w:val="004270A0"/>
    <w:rsid w:val="004272A0"/>
    <w:rsid w:val="00430C18"/>
    <w:rsid w:val="00431BCC"/>
    <w:rsid w:val="0043674E"/>
    <w:rsid w:val="00440009"/>
    <w:rsid w:val="00440453"/>
    <w:rsid w:val="00440D68"/>
    <w:rsid w:val="0044177D"/>
    <w:rsid w:val="00442717"/>
    <w:rsid w:val="00443A08"/>
    <w:rsid w:val="00444A93"/>
    <w:rsid w:val="00444CB3"/>
    <w:rsid w:val="0044587F"/>
    <w:rsid w:val="00446044"/>
    <w:rsid w:val="0044746B"/>
    <w:rsid w:val="00447CDE"/>
    <w:rsid w:val="004500DA"/>
    <w:rsid w:val="0045308F"/>
    <w:rsid w:val="00453179"/>
    <w:rsid w:val="00455C45"/>
    <w:rsid w:val="0045612D"/>
    <w:rsid w:val="00457D96"/>
    <w:rsid w:val="00462B97"/>
    <w:rsid w:val="004634E9"/>
    <w:rsid w:val="00470E6A"/>
    <w:rsid w:val="00471530"/>
    <w:rsid w:val="00472D7B"/>
    <w:rsid w:val="00474E8F"/>
    <w:rsid w:val="00475719"/>
    <w:rsid w:val="0047641B"/>
    <w:rsid w:val="00482E57"/>
    <w:rsid w:val="00484D3F"/>
    <w:rsid w:val="00485605"/>
    <w:rsid w:val="00486109"/>
    <w:rsid w:val="00486CE5"/>
    <w:rsid w:val="00486F47"/>
    <w:rsid w:val="00491EEA"/>
    <w:rsid w:val="00491EED"/>
    <w:rsid w:val="00492918"/>
    <w:rsid w:val="004929ED"/>
    <w:rsid w:val="00494E11"/>
    <w:rsid w:val="004A319A"/>
    <w:rsid w:val="004A5260"/>
    <w:rsid w:val="004B2A97"/>
    <w:rsid w:val="004B54BC"/>
    <w:rsid w:val="004B6191"/>
    <w:rsid w:val="004B647D"/>
    <w:rsid w:val="004C0D17"/>
    <w:rsid w:val="004C634A"/>
    <w:rsid w:val="004D3A72"/>
    <w:rsid w:val="004D3AC9"/>
    <w:rsid w:val="004D7D71"/>
    <w:rsid w:val="004D7F47"/>
    <w:rsid w:val="004E1AF2"/>
    <w:rsid w:val="004E2C54"/>
    <w:rsid w:val="004E3B8C"/>
    <w:rsid w:val="004E7A0C"/>
    <w:rsid w:val="004F1A63"/>
    <w:rsid w:val="004F4DCE"/>
    <w:rsid w:val="004F549C"/>
    <w:rsid w:val="004F571E"/>
    <w:rsid w:val="004F6E30"/>
    <w:rsid w:val="004F7989"/>
    <w:rsid w:val="00503813"/>
    <w:rsid w:val="00504410"/>
    <w:rsid w:val="0050564C"/>
    <w:rsid w:val="0051062E"/>
    <w:rsid w:val="00520294"/>
    <w:rsid w:val="005208EA"/>
    <w:rsid w:val="005214CF"/>
    <w:rsid w:val="005216F5"/>
    <w:rsid w:val="00522AD6"/>
    <w:rsid w:val="0052308D"/>
    <w:rsid w:val="00524086"/>
    <w:rsid w:val="00524B8F"/>
    <w:rsid w:val="00532D9D"/>
    <w:rsid w:val="0053350A"/>
    <w:rsid w:val="00540270"/>
    <w:rsid w:val="0054075D"/>
    <w:rsid w:val="00542341"/>
    <w:rsid w:val="00543AFE"/>
    <w:rsid w:val="005477C0"/>
    <w:rsid w:val="005505EA"/>
    <w:rsid w:val="005506A7"/>
    <w:rsid w:val="005522F6"/>
    <w:rsid w:val="005536AB"/>
    <w:rsid w:val="00553A16"/>
    <w:rsid w:val="00554A8E"/>
    <w:rsid w:val="00554EA4"/>
    <w:rsid w:val="005560B5"/>
    <w:rsid w:val="0055625E"/>
    <w:rsid w:val="00556455"/>
    <w:rsid w:val="00556A54"/>
    <w:rsid w:val="00557C44"/>
    <w:rsid w:val="00557C87"/>
    <w:rsid w:val="00561578"/>
    <w:rsid w:val="00565445"/>
    <w:rsid w:val="00565B3B"/>
    <w:rsid w:val="00567528"/>
    <w:rsid w:val="005716FB"/>
    <w:rsid w:val="0057377C"/>
    <w:rsid w:val="005771EA"/>
    <w:rsid w:val="00580626"/>
    <w:rsid w:val="00580A7E"/>
    <w:rsid w:val="00580EE8"/>
    <w:rsid w:val="005823B4"/>
    <w:rsid w:val="005848A3"/>
    <w:rsid w:val="00584B4B"/>
    <w:rsid w:val="00586041"/>
    <w:rsid w:val="00587038"/>
    <w:rsid w:val="00587CA3"/>
    <w:rsid w:val="00587EFF"/>
    <w:rsid w:val="00590363"/>
    <w:rsid w:val="00591506"/>
    <w:rsid w:val="0059204F"/>
    <w:rsid w:val="005931FC"/>
    <w:rsid w:val="00593E06"/>
    <w:rsid w:val="00594A11"/>
    <w:rsid w:val="00595E83"/>
    <w:rsid w:val="005A0F74"/>
    <w:rsid w:val="005A2018"/>
    <w:rsid w:val="005A24D4"/>
    <w:rsid w:val="005B0D11"/>
    <w:rsid w:val="005B1D13"/>
    <w:rsid w:val="005B4987"/>
    <w:rsid w:val="005B5D54"/>
    <w:rsid w:val="005B7494"/>
    <w:rsid w:val="005C02B3"/>
    <w:rsid w:val="005C22CA"/>
    <w:rsid w:val="005C2D60"/>
    <w:rsid w:val="005C337D"/>
    <w:rsid w:val="005C55A8"/>
    <w:rsid w:val="005D4B31"/>
    <w:rsid w:val="005E158E"/>
    <w:rsid w:val="005E1A5D"/>
    <w:rsid w:val="005E6BAE"/>
    <w:rsid w:val="005E6BB1"/>
    <w:rsid w:val="005E7BFC"/>
    <w:rsid w:val="005F2BCC"/>
    <w:rsid w:val="005F4806"/>
    <w:rsid w:val="005F4A90"/>
    <w:rsid w:val="005F5B6A"/>
    <w:rsid w:val="005F6426"/>
    <w:rsid w:val="005F6471"/>
    <w:rsid w:val="00600807"/>
    <w:rsid w:val="006025F7"/>
    <w:rsid w:val="00602CE2"/>
    <w:rsid w:val="0060447E"/>
    <w:rsid w:val="006105D1"/>
    <w:rsid w:val="00610BA3"/>
    <w:rsid w:val="00611F2E"/>
    <w:rsid w:val="00612EA7"/>
    <w:rsid w:val="00616346"/>
    <w:rsid w:val="00616CFB"/>
    <w:rsid w:val="00617552"/>
    <w:rsid w:val="0062144D"/>
    <w:rsid w:val="00622E22"/>
    <w:rsid w:val="0062621F"/>
    <w:rsid w:val="006336AB"/>
    <w:rsid w:val="006337A7"/>
    <w:rsid w:val="00633C1A"/>
    <w:rsid w:val="006356F8"/>
    <w:rsid w:val="006403A1"/>
    <w:rsid w:val="00641ABD"/>
    <w:rsid w:val="00646784"/>
    <w:rsid w:val="00647404"/>
    <w:rsid w:val="006507CA"/>
    <w:rsid w:val="00657741"/>
    <w:rsid w:val="006578C0"/>
    <w:rsid w:val="0066163E"/>
    <w:rsid w:val="006618D1"/>
    <w:rsid w:val="006626C5"/>
    <w:rsid w:val="00663613"/>
    <w:rsid w:val="00664B0A"/>
    <w:rsid w:val="00670753"/>
    <w:rsid w:val="00670A7A"/>
    <w:rsid w:val="00670FEF"/>
    <w:rsid w:val="006714A3"/>
    <w:rsid w:val="00676B37"/>
    <w:rsid w:val="006779D9"/>
    <w:rsid w:val="00681132"/>
    <w:rsid w:val="006822EF"/>
    <w:rsid w:val="006844AD"/>
    <w:rsid w:val="0068611E"/>
    <w:rsid w:val="00687492"/>
    <w:rsid w:val="00687BB4"/>
    <w:rsid w:val="006909A0"/>
    <w:rsid w:val="00692149"/>
    <w:rsid w:val="006962FB"/>
    <w:rsid w:val="006A0301"/>
    <w:rsid w:val="006A7CF2"/>
    <w:rsid w:val="006B186E"/>
    <w:rsid w:val="006B37DD"/>
    <w:rsid w:val="006B3923"/>
    <w:rsid w:val="006B47B5"/>
    <w:rsid w:val="006B736B"/>
    <w:rsid w:val="006B78D4"/>
    <w:rsid w:val="006B7F54"/>
    <w:rsid w:val="006C1397"/>
    <w:rsid w:val="006C219F"/>
    <w:rsid w:val="006C2440"/>
    <w:rsid w:val="006C3009"/>
    <w:rsid w:val="006C4A5C"/>
    <w:rsid w:val="006C64E9"/>
    <w:rsid w:val="006C6F41"/>
    <w:rsid w:val="006D00FF"/>
    <w:rsid w:val="006D1AA7"/>
    <w:rsid w:val="006D2373"/>
    <w:rsid w:val="006D3944"/>
    <w:rsid w:val="006D4D47"/>
    <w:rsid w:val="006D5C13"/>
    <w:rsid w:val="006E4B60"/>
    <w:rsid w:val="006E795D"/>
    <w:rsid w:val="006F2021"/>
    <w:rsid w:val="006F3F39"/>
    <w:rsid w:val="006F63C7"/>
    <w:rsid w:val="006F7A28"/>
    <w:rsid w:val="00700543"/>
    <w:rsid w:val="00701C18"/>
    <w:rsid w:val="00705285"/>
    <w:rsid w:val="00711DED"/>
    <w:rsid w:val="007121ED"/>
    <w:rsid w:val="007225BD"/>
    <w:rsid w:val="00724191"/>
    <w:rsid w:val="00726135"/>
    <w:rsid w:val="00730C4B"/>
    <w:rsid w:val="00730F0F"/>
    <w:rsid w:val="00735F80"/>
    <w:rsid w:val="00740492"/>
    <w:rsid w:val="0074067D"/>
    <w:rsid w:val="00741D5D"/>
    <w:rsid w:val="0074301E"/>
    <w:rsid w:val="00744C39"/>
    <w:rsid w:val="00745E8A"/>
    <w:rsid w:val="007527C6"/>
    <w:rsid w:val="00755848"/>
    <w:rsid w:val="00755F47"/>
    <w:rsid w:val="00757403"/>
    <w:rsid w:val="007601FC"/>
    <w:rsid w:val="00760831"/>
    <w:rsid w:val="00762FA8"/>
    <w:rsid w:val="00766CB3"/>
    <w:rsid w:val="00766EC1"/>
    <w:rsid w:val="007713F2"/>
    <w:rsid w:val="0077766C"/>
    <w:rsid w:val="007813D5"/>
    <w:rsid w:val="007822F8"/>
    <w:rsid w:val="0078301C"/>
    <w:rsid w:val="00785370"/>
    <w:rsid w:val="00786FF8"/>
    <w:rsid w:val="007906C6"/>
    <w:rsid w:val="00790A6B"/>
    <w:rsid w:val="00792183"/>
    <w:rsid w:val="00792F4B"/>
    <w:rsid w:val="00793827"/>
    <w:rsid w:val="00793EA7"/>
    <w:rsid w:val="007A0BA3"/>
    <w:rsid w:val="007A0E0F"/>
    <w:rsid w:val="007A143C"/>
    <w:rsid w:val="007A32DC"/>
    <w:rsid w:val="007A36A9"/>
    <w:rsid w:val="007A4D93"/>
    <w:rsid w:val="007B0D08"/>
    <w:rsid w:val="007B10E9"/>
    <w:rsid w:val="007B18FC"/>
    <w:rsid w:val="007B1986"/>
    <w:rsid w:val="007B20D0"/>
    <w:rsid w:val="007B3421"/>
    <w:rsid w:val="007B6A26"/>
    <w:rsid w:val="007D1386"/>
    <w:rsid w:val="007D151A"/>
    <w:rsid w:val="007D3633"/>
    <w:rsid w:val="007D3997"/>
    <w:rsid w:val="007D42BD"/>
    <w:rsid w:val="007D76D7"/>
    <w:rsid w:val="007D7BF3"/>
    <w:rsid w:val="007E17E1"/>
    <w:rsid w:val="007E185F"/>
    <w:rsid w:val="007E5E86"/>
    <w:rsid w:val="007E7883"/>
    <w:rsid w:val="007F1D09"/>
    <w:rsid w:val="007F26AE"/>
    <w:rsid w:val="007F66FA"/>
    <w:rsid w:val="007F7345"/>
    <w:rsid w:val="00800287"/>
    <w:rsid w:val="00801D29"/>
    <w:rsid w:val="008024BB"/>
    <w:rsid w:val="0080285D"/>
    <w:rsid w:val="00802C6C"/>
    <w:rsid w:val="008038D2"/>
    <w:rsid w:val="008104D3"/>
    <w:rsid w:val="008122D3"/>
    <w:rsid w:val="00812FEE"/>
    <w:rsid w:val="00814A1A"/>
    <w:rsid w:val="008163F6"/>
    <w:rsid w:val="0081784E"/>
    <w:rsid w:val="00817BBF"/>
    <w:rsid w:val="008221D6"/>
    <w:rsid w:val="008266A8"/>
    <w:rsid w:val="008266E6"/>
    <w:rsid w:val="00826B38"/>
    <w:rsid w:val="00830732"/>
    <w:rsid w:val="00833DA6"/>
    <w:rsid w:val="00833F6C"/>
    <w:rsid w:val="00834329"/>
    <w:rsid w:val="008352F9"/>
    <w:rsid w:val="00836DCF"/>
    <w:rsid w:val="0084142F"/>
    <w:rsid w:val="00842B06"/>
    <w:rsid w:val="00844669"/>
    <w:rsid w:val="00844C31"/>
    <w:rsid w:val="00844CA7"/>
    <w:rsid w:val="00844ED7"/>
    <w:rsid w:val="00845DA6"/>
    <w:rsid w:val="00847D8D"/>
    <w:rsid w:val="00852DA4"/>
    <w:rsid w:val="008540A5"/>
    <w:rsid w:val="00854C6D"/>
    <w:rsid w:val="00854DDC"/>
    <w:rsid w:val="008566EF"/>
    <w:rsid w:val="008576B1"/>
    <w:rsid w:val="00857738"/>
    <w:rsid w:val="008619AF"/>
    <w:rsid w:val="008627ED"/>
    <w:rsid w:val="00863D45"/>
    <w:rsid w:val="00864AAD"/>
    <w:rsid w:val="0086515B"/>
    <w:rsid w:val="00865D5D"/>
    <w:rsid w:val="00872E05"/>
    <w:rsid w:val="008731EB"/>
    <w:rsid w:val="0087406F"/>
    <w:rsid w:val="008770BB"/>
    <w:rsid w:val="0087712E"/>
    <w:rsid w:val="00877EA1"/>
    <w:rsid w:val="0088280C"/>
    <w:rsid w:val="00884DE8"/>
    <w:rsid w:val="00885775"/>
    <w:rsid w:val="00885905"/>
    <w:rsid w:val="00885C61"/>
    <w:rsid w:val="00885E7B"/>
    <w:rsid w:val="00892F32"/>
    <w:rsid w:val="008939EC"/>
    <w:rsid w:val="00893B01"/>
    <w:rsid w:val="00893B20"/>
    <w:rsid w:val="00893C24"/>
    <w:rsid w:val="00893CA5"/>
    <w:rsid w:val="008A257B"/>
    <w:rsid w:val="008A389C"/>
    <w:rsid w:val="008A4D02"/>
    <w:rsid w:val="008B0E44"/>
    <w:rsid w:val="008B1660"/>
    <w:rsid w:val="008B3395"/>
    <w:rsid w:val="008B35BA"/>
    <w:rsid w:val="008B7842"/>
    <w:rsid w:val="008B7A38"/>
    <w:rsid w:val="008C05CE"/>
    <w:rsid w:val="008C136E"/>
    <w:rsid w:val="008C2ED4"/>
    <w:rsid w:val="008C2F5F"/>
    <w:rsid w:val="008C3FF7"/>
    <w:rsid w:val="008C5B04"/>
    <w:rsid w:val="008C70D4"/>
    <w:rsid w:val="008C7775"/>
    <w:rsid w:val="008D0F07"/>
    <w:rsid w:val="008D3491"/>
    <w:rsid w:val="008D4564"/>
    <w:rsid w:val="008D5080"/>
    <w:rsid w:val="008D7B24"/>
    <w:rsid w:val="008E08A9"/>
    <w:rsid w:val="008E09F8"/>
    <w:rsid w:val="008E1D4F"/>
    <w:rsid w:val="008E378F"/>
    <w:rsid w:val="008E42B5"/>
    <w:rsid w:val="008E50D8"/>
    <w:rsid w:val="008E5D54"/>
    <w:rsid w:val="008E6DB7"/>
    <w:rsid w:val="008E74EB"/>
    <w:rsid w:val="008F0BF8"/>
    <w:rsid w:val="008F0C09"/>
    <w:rsid w:val="008F2663"/>
    <w:rsid w:val="008F273C"/>
    <w:rsid w:val="008F35AE"/>
    <w:rsid w:val="008F36E5"/>
    <w:rsid w:val="008F70C9"/>
    <w:rsid w:val="008F77A6"/>
    <w:rsid w:val="00900805"/>
    <w:rsid w:val="00902B62"/>
    <w:rsid w:val="00903531"/>
    <w:rsid w:val="00903E88"/>
    <w:rsid w:val="00904B1C"/>
    <w:rsid w:val="009054C7"/>
    <w:rsid w:val="00905756"/>
    <w:rsid w:val="00905A08"/>
    <w:rsid w:val="00906AF9"/>
    <w:rsid w:val="0090764D"/>
    <w:rsid w:val="009119DB"/>
    <w:rsid w:val="00914D45"/>
    <w:rsid w:val="00915AC7"/>
    <w:rsid w:val="0092136B"/>
    <w:rsid w:val="00921372"/>
    <w:rsid w:val="00921BD4"/>
    <w:rsid w:val="00926B9E"/>
    <w:rsid w:val="009303B4"/>
    <w:rsid w:val="00930F1A"/>
    <w:rsid w:val="0093289E"/>
    <w:rsid w:val="00935617"/>
    <w:rsid w:val="009359CD"/>
    <w:rsid w:val="00936006"/>
    <w:rsid w:val="009360BB"/>
    <w:rsid w:val="00940622"/>
    <w:rsid w:val="00940CAF"/>
    <w:rsid w:val="00945842"/>
    <w:rsid w:val="00946D2F"/>
    <w:rsid w:val="009516FA"/>
    <w:rsid w:val="00951F27"/>
    <w:rsid w:val="00952D8B"/>
    <w:rsid w:val="00960FF8"/>
    <w:rsid w:val="00961CE5"/>
    <w:rsid w:val="009620B9"/>
    <w:rsid w:val="00962534"/>
    <w:rsid w:val="00962D27"/>
    <w:rsid w:val="009631E6"/>
    <w:rsid w:val="00964F9E"/>
    <w:rsid w:val="00966427"/>
    <w:rsid w:val="00966AA3"/>
    <w:rsid w:val="00970EBA"/>
    <w:rsid w:val="00971418"/>
    <w:rsid w:val="00972842"/>
    <w:rsid w:val="0097356B"/>
    <w:rsid w:val="00973ADA"/>
    <w:rsid w:val="00977237"/>
    <w:rsid w:val="009806AC"/>
    <w:rsid w:val="00980786"/>
    <w:rsid w:val="00982B2F"/>
    <w:rsid w:val="00982FC4"/>
    <w:rsid w:val="009873AB"/>
    <w:rsid w:val="00993B89"/>
    <w:rsid w:val="00996043"/>
    <w:rsid w:val="009A05EA"/>
    <w:rsid w:val="009A0BF6"/>
    <w:rsid w:val="009A1988"/>
    <w:rsid w:val="009A268B"/>
    <w:rsid w:val="009A7D0D"/>
    <w:rsid w:val="009B08BB"/>
    <w:rsid w:val="009B1CA0"/>
    <w:rsid w:val="009B386E"/>
    <w:rsid w:val="009B509C"/>
    <w:rsid w:val="009B5880"/>
    <w:rsid w:val="009B6C19"/>
    <w:rsid w:val="009B7BA6"/>
    <w:rsid w:val="009B7D4B"/>
    <w:rsid w:val="009C10E2"/>
    <w:rsid w:val="009C1281"/>
    <w:rsid w:val="009C12C5"/>
    <w:rsid w:val="009C224D"/>
    <w:rsid w:val="009C4C09"/>
    <w:rsid w:val="009C7DD0"/>
    <w:rsid w:val="009D048A"/>
    <w:rsid w:val="009D5444"/>
    <w:rsid w:val="009D5AEC"/>
    <w:rsid w:val="009E21E6"/>
    <w:rsid w:val="009E30EF"/>
    <w:rsid w:val="009E5258"/>
    <w:rsid w:val="009E57A3"/>
    <w:rsid w:val="009E5F18"/>
    <w:rsid w:val="009E6494"/>
    <w:rsid w:val="009E7888"/>
    <w:rsid w:val="009F16CC"/>
    <w:rsid w:val="009F3AC8"/>
    <w:rsid w:val="009F7C54"/>
    <w:rsid w:val="00A037C4"/>
    <w:rsid w:val="00A07249"/>
    <w:rsid w:val="00A072A2"/>
    <w:rsid w:val="00A14880"/>
    <w:rsid w:val="00A148F0"/>
    <w:rsid w:val="00A165E0"/>
    <w:rsid w:val="00A21BDA"/>
    <w:rsid w:val="00A22285"/>
    <w:rsid w:val="00A2379C"/>
    <w:rsid w:val="00A25D0C"/>
    <w:rsid w:val="00A27963"/>
    <w:rsid w:val="00A3057A"/>
    <w:rsid w:val="00A320A2"/>
    <w:rsid w:val="00A34753"/>
    <w:rsid w:val="00A34B79"/>
    <w:rsid w:val="00A356D3"/>
    <w:rsid w:val="00A35C40"/>
    <w:rsid w:val="00A36416"/>
    <w:rsid w:val="00A36A4F"/>
    <w:rsid w:val="00A36C2C"/>
    <w:rsid w:val="00A40356"/>
    <w:rsid w:val="00A444A8"/>
    <w:rsid w:val="00A44DC9"/>
    <w:rsid w:val="00A45AF6"/>
    <w:rsid w:val="00A46A51"/>
    <w:rsid w:val="00A4785A"/>
    <w:rsid w:val="00A52201"/>
    <w:rsid w:val="00A52CB5"/>
    <w:rsid w:val="00A53666"/>
    <w:rsid w:val="00A54CF5"/>
    <w:rsid w:val="00A55A8B"/>
    <w:rsid w:val="00A60CF2"/>
    <w:rsid w:val="00A65427"/>
    <w:rsid w:val="00A65F92"/>
    <w:rsid w:val="00A67EFB"/>
    <w:rsid w:val="00A73A33"/>
    <w:rsid w:val="00A73FE8"/>
    <w:rsid w:val="00A74BFD"/>
    <w:rsid w:val="00A755DC"/>
    <w:rsid w:val="00A80FB1"/>
    <w:rsid w:val="00A815D7"/>
    <w:rsid w:val="00A8270C"/>
    <w:rsid w:val="00A82B0E"/>
    <w:rsid w:val="00A82C37"/>
    <w:rsid w:val="00A84986"/>
    <w:rsid w:val="00A84BEB"/>
    <w:rsid w:val="00A90604"/>
    <w:rsid w:val="00A917A4"/>
    <w:rsid w:val="00A922E3"/>
    <w:rsid w:val="00A92D79"/>
    <w:rsid w:val="00A95B6E"/>
    <w:rsid w:val="00AA04CA"/>
    <w:rsid w:val="00AA17FE"/>
    <w:rsid w:val="00AA7B77"/>
    <w:rsid w:val="00AB0670"/>
    <w:rsid w:val="00AB318A"/>
    <w:rsid w:val="00AB4182"/>
    <w:rsid w:val="00AB50F9"/>
    <w:rsid w:val="00AC0B2E"/>
    <w:rsid w:val="00AC2A0D"/>
    <w:rsid w:val="00AC2CFC"/>
    <w:rsid w:val="00AC398C"/>
    <w:rsid w:val="00AC3B60"/>
    <w:rsid w:val="00AC3F25"/>
    <w:rsid w:val="00AC63A3"/>
    <w:rsid w:val="00AD0B3F"/>
    <w:rsid w:val="00AD17A4"/>
    <w:rsid w:val="00AD1C92"/>
    <w:rsid w:val="00AD5AE0"/>
    <w:rsid w:val="00AD7F04"/>
    <w:rsid w:val="00AE2D80"/>
    <w:rsid w:val="00AE36D8"/>
    <w:rsid w:val="00AE3D2B"/>
    <w:rsid w:val="00AF2484"/>
    <w:rsid w:val="00AF2520"/>
    <w:rsid w:val="00B0511F"/>
    <w:rsid w:val="00B05EC8"/>
    <w:rsid w:val="00B0600E"/>
    <w:rsid w:val="00B06F13"/>
    <w:rsid w:val="00B07326"/>
    <w:rsid w:val="00B10CF0"/>
    <w:rsid w:val="00B11ECF"/>
    <w:rsid w:val="00B141C2"/>
    <w:rsid w:val="00B16770"/>
    <w:rsid w:val="00B20DB7"/>
    <w:rsid w:val="00B256D7"/>
    <w:rsid w:val="00B25C95"/>
    <w:rsid w:val="00B26785"/>
    <w:rsid w:val="00B26C2F"/>
    <w:rsid w:val="00B31901"/>
    <w:rsid w:val="00B362B3"/>
    <w:rsid w:val="00B36C9F"/>
    <w:rsid w:val="00B36E19"/>
    <w:rsid w:val="00B37244"/>
    <w:rsid w:val="00B40F08"/>
    <w:rsid w:val="00B423A4"/>
    <w:rsid w:val="00B43918"/>
    <w:rsid w:val="00B501D9"/>
    <w:rsid w:val="00B5156B"/>
    <w:rsid w:val="00B51EDF"/>
    <w:rsid w:val="00B53C3C"/>
    <w:rsid w:val="00B6269E"/>
    <w:rsid w:val="00B630AD"/>
    <w:rsid w:val="00B63F88"/>
    <w:rsid w:val="00B66842"/>
    <w:rsid w:val="00B70375"/>
    <w:rsid w:val="00B719AD"/>
    <w:rsid w:val="00B71F62"/>
    <w:rsid w:val="00B7310B"/>
    <w:rsid w:val="00B74425"/>
    <w:rsid w:val="00B74C53"/>
    <w:rsid w:val="00B80E1A"/>
    <w:rsid w:val="00B8141E"/>
    <w:rsid w:val="00B82DF3"/>
    <w:rsid w:val="00B83E5F"/>
    <w:rsid w:val="00B84BA3"/>
    <w:rsid w:val="00B852F8"/>
    <w:rsid w:val="00B86AE7"/>
    <w:rsid w:val="00B86D3C"/>
    <w:rsid w:val="00B876BB"/>
    <w:rsid w:val="00B87B45"/>
    <w:rsid w:val="00B91AB3"/>
    <w:rsid w:val="00B94402"/>
    <w:rsid w:val="00B946DD"/>
    <w:rsid w:val="00B94F54"/>
    <w:rsid w:val="00B95281"/>
    <w:rsid w:val="00B95398"/>
    <w:rsid w:val="00B97714"/>
    <w:rsid w:val="00BA05EA"/>
    <w:rsid w:val="00BA2A8D"/>
    <w:rsid w:val="00BA47BE"/>
    <w:rsid w:val="00BA54C8"/>
    <w:rsid w:val="00BA5726"/>
    <w:rsid w:val="00BA5CFD"/>
    <w:rsid w:val="00BA60C1"/>
    <w:rsid w:val="00BA6858"/>
    <w:rsid w:val="00BB191D"/>
    <w:rsid w:val="00BB1A36"/>
    <w:rsid w:val="00BB2414"/>
    <w:rsid w:val="00BB2A7D"/>
    <w:rsid w:val="00BC0EDB"/>
    <w:rsid w:val="00BC1934"/>
    <w:rsid w:val="00BC1EAC"/>
    <w:rsid w:val="00BC2A86"/>
    <w:rsid w:val="00BC3C9B"/>
    <w:rsid w:val="00BC553E"/>
    <w:rsid w:val="00BC5B3F"/>
    <w:rsid w:val="00BD1418"/>
    <w:rsid w:val="00BD41C8"/>
    <w:rsid w:val="00BD4966"/>
    <w:rsid w:val="00BD6998"/>
    <w:rsid w:val="00BD7A84"/>
    <w:rsid w:val="00BE3E1D"/>
    <w:rsid w:val="00BE475C"/>
    <w:rsid w:val="00BE7218"/>
    <w:rsid w:val="00BF1996"/>
    <w:rsid w:val="00BF247A"/>
    <w:rsid w:val="00C0014D"/>
    <w:rsid w:val="00C014E8"/>
    <w:rsid w:val="00C01BC1"/>
    <w:rsid w:val="00C06389"/>
    <w:rsid w:val="00C073C4"/>
    <w:rsid w:val="00C10BB2"/>
    <w:rsid w:val="00C1198F"/>
    <w:rsid w:val="00C12462"/>
    <w:rsid w:val="00C13F75"/>
    <w:rsid w:val="00C15B2F"/>
    <w:rsid w:val="00C161BC"/>
    <w:rsid w:val="00C165E1"/>
    <w:rsid w:val="00C16B11"/>
    <w:rsid w:val="00C170FB"/>
    <w:rsid w:val="00C2077B"/>
    <w:rsid w:val="00C20857"/>
    <w:rsid w:val="00C21972"/>
    <w:rsid w:val="00C23A0A"/>
    <w:rsid w:val="00C31976"/>
    <w:rsid w:val="00C33007"/>
    <w:rsid w:val="00C33937"/>
    <w:rsid w:val="00C34386"/>
    <w:rsid w:val="00C3734D"/>
    <w:rsid w:val="00C37640"/>
    <w:rsid w:val="00C37F87"/>
    <w:rsid w:val="00C40B09"/>
    <w:rsid w:val="00C42427"/>
    <w:rsid w:val="00C45313"/>
    <w:rsid w:val="00C45D2D"/>
    <w:rsid w:val="00C4690D"/>
    <w:rsid w:val="00C502F1"/>
    <w:rsid w:val="00C50440"/>
    <w:rsid w:val="00C50B72"/>
    <w:rsid w:val="00C51B8E"/>
    <w:rsid w:val="00C540B5"/>
    <w:rsid w:val="00C54211"/>
    <w:rsid w:val="00C55FA3"/>
    <w:rsid w:val="00C600AF"/>
    <w:rsid w:val="00C6050C"/>
    <w:rsid w:val="00C60862"/>
    <w:rsid w:val="00C63E03"/>
    <w:rsid w:val="00C64BB9"/>
    <w:rsid w:val="00C66867"/>
    <w:rsid w:val="00C70F7F"/>
    <w:rsid w:val="00C720A0"/>
    <w:rsid w:val="00C7230D"/>
    <w:rsid w:val="00C74054"/>
    <w:rsid w:val="00C74606"/>
    <w:rsid w:val="00C762DB"/>
    <w:rsid w:val="00C76CEB"/>
    <w:rsid w:val="00C80549"/>
    <w:rsid w:val="00C90222"/>
    <w:rsid w:val="00C91009"/>
    <w:rsid w:val="00C91DB8"/>
    <w:rsid w:val="00C91E7C"/>
    <w:rsid w:val="00C92AD4"/>
    <w:rsid w:val="00C92BE8"/>
    <w:rsid w:val="00C934E6"/>
    <w:rsid w:val="00C944FA"/>
    <w:rsid w:val="00C95D5E"/>
    <w:rsid w:val="00CA0B88"/>
    <w:rsid w:val="00CA2B91"/>
    <w:rsid w:val="00CA4483"/>
    <w:rsid w:val="00CA53EE"/>
    <w:rsid w:val="00CB135E"/>
    <w:rsid w:val="00CB1974"/>
    <w:rsid w:val="00CB1A64"/>
    <w:rsid w:val="00CB3711"/>
    <w:rsid w:val="00CB4B4C"/>
    <w:rsid w:val="00CC56E6"/>
    <w:rsid w:val="00CC6BFF"/>
    <w:rsid w:val="00CC7043"/>
    <w:rsid w:val="00CD03CA"/>
    <w:rsid w:val="00CD0C7A"/>
    <w:rsid w:val="00CD14E2"/>
    <w:rsid w:val="00CD24A6"/>
    <w:rsid w:val="00CD3925"/>
    <w:rsid w:val="00CD56B5"/>
    <w:rsid w:val="00CD7352"/>
    <w:rsid w:val="00CE0816"/>
    <w:rsid w:val="00CE1364"/>
    <w:rsid w:val="00CE40AA"/>
    <w:rsid w:val="00CE5D65"/>
    <w:rsid w:val="00CE61E4"/>
    <w:rsid w:val="00CF3AC3"/>
    <w:rsid w:val="00CF499B"/>
    <w:rsid w:val="00CF5D5B"/>
    <w:rsid w:val="00CF5EAF"/>
    <w:rsid w:val="00D0005C"/>
    <w:rsid w:val="00D011E1"/>
    <w:rsid w:val="00D01676"/>
    <w:rsid w:val="00D01CDE"/>
    <w:rsid w:val="00D03146"/>
    <w:rsid w:val="00D033F5"/>
    <w:rsid w:val="00D03EF9"/>
    <w:rsid w:val="00D040BD"/>
    <w:rsid w:val="00D06A14"/>
    <w:rsid w:val="00D06CCE"/>
    <w:rsid w:val="00D135B7"/>
    <w:rsid w:val="00D14264"/>
    <w:rsid w:val="00D14743"/>
    <w:rsid w:val="00D14B9B"/>
    <w:rsid w:val="00D14E58"/>
    <w:rsid w:val="00D15433"/>
    <w:rsid w:val="00D24529"/>
    <w:rsid w:val="00D25DA3"/>
    <w:rsid w:val="00D26332"/>
    <w:rsid w:val="00D31176"/>
    <w:rsid w:val="00D3144B"/>
    <w:rsid w:val="00D366D7"/>
    <w:rsid w:val="00D408A6"/>
    <w:rsid w:val="00D40A0E"/>
    <w:rsid w:val="00D450C1"/>
    <w:rsid w:val="00D466FE"/>
    <w:rsid w:val="00D46848"/>
    <w:rsid w:val="00D515D2"/>
    <w:rsid w:val="00D52D5D"/>
    <w:rsid w:val="00D536CA"/>
    <w:rsid w:val="00D56611"/>
    <w:rsid w:val="00D566CC"/>
    <w:rsid w:val="00D56BC9"/>
    <w:rsid w:val="00D605FB"/>
    <w:rsid w:val="00D60FD7"/>
    <w:rsid w:val="00D652FA"/>
    <w:rsid w:val="00D66046"/>
    <w:rsid w:val="00D66A1D"/>
    <w:rsid w:val="00D66E5E"/>
    <w:rsid w:val="00D7163C"/>
    <w:rsid w:val="00D71AB2"/>
    <w:rsid w:val="00D733CD"/>
    <w:rsid w:val="00D73471"/>
    <w:rsid w:val="00D735E9"/>
    <w:rsid w:val="00D7517F"/>
    <w:rsid w:val="00D75D86"/>
    <w:rsid w:val="00D763A9"/>
    <w:rsid w:val="00D76AA4"/>
    <w:rsid w:val="00D82281"/>
    <w:rsid w:val="00D8334D"/>
    <w:rsid w:val="00D861A1"/>
    <w:rsid w:val="00D86DB5"/>
    <w:rsid w:val="00D870CB"/>
    <w:rsid w:val="00D87B0C"/>
    <w:rsid w:val="00D94FE7"/>
    <w:rsid w:val="00DA1542"/>
    <w:rsid w:val="00DA21C2"/>
    <w:rsid w:val="00DA2650"/>
    <w:rsid w:val="00DA2D18"/>
    <w:rsid w:val="00DA35A0"/>
    <w:rsid w:val="00DA39EC"/>
    <w:rsid w:val="00DA4697"/>
    <w:rsid w:val="00DA4A7F"/>
    <w:rsid w:val="00DA4E79"/>
    <w:rsid w:val="00DA57D1"/>
    <w:rsid w:val="00DA6DED"/>
    <w:rsid w:val="00DA7739"/>
    <w:rsid w:val="00DB098D"/>
    <w:rsid w:val="00DB1CD1"/>
    <w:rsid w:val="00DB2771"/>
    <w:rsid w:val="00DB2977"/>
    <w:rsid w:val="00DB57F1"/>
    <w:rsid w:val="00DB5BFD"/>
    <w:rsid w:val="00DB6FBB"/>
    <w:rsid w:val="00DC003C"/>
    <w:rsid w:val="00DC0712"/>
    <w:rsid w:val="00DC0D13"/>
    <w:rsid w:val="00DC13D0"/>
    <w:rsid w:val="00DC24FA"/>
    <w:rsid w:val="00DC2AD2"/>
    <w:rsid w:val="00DC2D79"/>
    <w:rsid w:val="00DC3269"/>
    <w:rsid w:val="00DC4742"/>
    <w:rsid w:val="00DC6BBA"/>
    <w:rsid w:val="00DD44A5"/>
    <w:rsid w:val="00DD4DCB"/>
    <w:rsid w:val="00DE14E4"/>
    <w:rsid w:val="00DE1BDF"/>
    <w:rsid w:val="00DE2D2B"/>
    <w:rsid w:val="00DE40B1"/>
    <w:rsid w:val="00DE4105"/>
    <w:rsid w:val="00DE7469"/>
    <w:rsid w:val="00DE7A77"/>
    <w:rsid w:val="00DF03F9"/>
    <w:rsid w:val="00DF146D"/>
    <w:rsid w:val="00DF6699"/>
    <w:rsid w:val="00E00FC0"/>
    <w:rsid w:val="00E05CE9"/>
    <w:rsid w:val="00E070D8"/>
    <w:rsid w:val="00E104D5"/>
    <w:rsid w:val="00E104E7"/>
    <w:rsid w:val="00E150D7"/>
    <w:rsid w:val="00E16C3C"/>
    <w:rsid w:val="00E17E75"/>
    <w:rsid w:val="00E22032"/>
    <w:rsid w:val="00E22657"/>
    <w:rsid w:val="00E236D1"/>
    <w:rsid w:val="00E249B8"/>
    <w:rsid w:val="00E25E32"/>
    <w:rsid w:val="00E27DB6"/>
    <w:rsid w:val="00E33EC0"/>
    <w:rsid w:val="00E35420"/>
    <w:rsid w:val="00E35FFC"/>
    <w:rsid w:val="00E36BF9"/>
    <w:rsid w:val="00E42DE7"/>
    <w:rsid w:val="00E430DE"/>
    <w:rsid w:val="00E462CF"/>
    <w:rsid w:val="00E46F17"/>
    <w:rsid w:val="00E4728F"/>
    <w:rsid w:val="00E473C8"/>
    <w:rsid w:val="00E50D52"/>
    <w:rsid w:val="00E55ECB"/>
    <w:rsid w:val="00E609F9"/>
    <w:rsid w:val="00E61037"/>
    <w:rsid w:val="00E622C2"/>
    <w:rsid w:val="00E632EC"/>
    <w:rsid w:val="00E63685"/>
    <w:rsid w:val="00E64C31"/>
    <w:rsid w:val="00E6636C"/>
    <w:rsid w:val="00E717F4"/>
    <w:rsid w:val="00E72962"/>
    <w:rsid w:val="00E7358F"/>
    <w:rsid w:val="00E74B6B"/>
    <w:rsid w:val="00E74CBA"/>
    <w:rsid w:val="00E778EE"/>
    <w:rsid w:val="00E80EFB"/>
    <w:rsid w:val="00E81C27"/>
    <w:rsid w:val="00E82E03"/>
    <w:rsid w:val="00E843B5"/>
    <w:rsid w:val="00E849BC"/>
    <w:rsid w:val="00E857C9"/>
    <w:rsid w:val="00E8678C"/>
    <w:rsid w:val="00E872FC"/>
    <w:rsid w:val="00E87E4E"/>
    <w:rsid w:val="00E918B1"/>
    <w:rsid w:val="00EA212B"/>
    <w:rsid w:val="00EA509B"/>
    <w:rsid w:val="00EA5865"/>
    <w:rsid w:val="00EB3A88"/>
    <w:rsid w:val="00EB3CF5"/>
    <w:rsid w:val="00EB3F61"/>
    <w:rsid w:val="00EB739E"/>
    <w:rsid w:val="00EC06C5"/>
    <w:rsid w:val="00EC29AD"/>
    <w:rsid w:val="00EC5404"/>
    <w:rsid w:val="00EC5626"/>
    <w:rsid w:val="00EC5AB3"/>
    <w:rsid w:val="00ED049B"/>
    <w:rsid w:val="00ED2D20"/>
    <w:rsid w:val="00ED52C0"/>
    <w:rsid w:val="00ED5DCB"/>
    <w:rsid w:val="00ED6130"/>
    <w:rsid w:val="00ED71FD"/>
    <w:rsid w:val="00EE02B5"/>
    <w:rsid w:val="00EE02CC"/>
    <w:rsid w:val="00EE1CD5"/>
    <w:rsid w:val="00EE3169"/>
    <w:rsid w:val="00EE3745"/>
    <w:rsid w:val="00EE4CF2"/>
    <w:rsid w:val="00EE7A13"/>
    <w:rsid w:val="00EF0D98"/>
    <w:rsid w:val="00EF1753"/>
    <w:rsid w:val="00EF1D41"/>
    <w:rsid w:val="00EF4E2F"/>
    <w:rsid w:val="00EF6C61"/>
    <w:rsid w:val="00EF6E7E"/>
    <w:rsid w:val="00F0169E"/>
    <w:rsid w:val="00F04C35"/>
    <w:rsid w:val="00F07325"/>
    <w:rsid w:val="00F074F1"/>
    <w:rsid w:val="00F10A5A"/>
    <w:rsid w:val="00F10DBF"/>
    <w:rsid w:val="00F14BA2"/>
    <w:rsid w:val="00F156C5"/>
    <w:rsid w:val="00F21119"/>
    <w:rsid w:val="00F21467"/>
    <w:rsid w:val="00F24EDA"/>
    <w:rsid w:val="00F27FCB"/>
    <w:rsid w:val="00F3000C"/>
    <w:rsid w:val="00F320F8"/>
    <w:rsid w:val="00F33222"/>
    <w:rsid w:val="00F3534D"/>
    <w:rsid w:val="00F35A75"/>
    <w:rsid w:val="00F372BD"/>
    <w:rsid w:val="00F406A2"/>
    <w:rsid w:val="00F43AB8"/>
    <w:rsid w:val="00F44DF2"/>
    <w:rsid w:val="00F460A2"/>
    <w:rsid w:val="00F479D4"/>
    <w:rsid w:val="00F47F40"/>
    <w:rsid w:val="00F52D7E"/>
    <w:rsid w:val="00F540B8"/>
    <w:rsid w:val="00F56B7A"/>
    <w:rsid w:val="00F62D22"/>
    <w:rsid w:val="00F71004"/>
    <w:rsid w:val="00F71BE1"/>
    <w:rsid w:val="00F726A6"/>
    <w:rsid w:val="00F726FA"/>
    <w:rsid w:val="00F73D70"/>
    <w:rsid w:val="00F8207F"/>
    <w:rsid w:val="00F82795"/>
    <w:rsid w:val="00F829B3"/>
    <w:rsid w:val="00F849E1"/>
    <w:rsid w:val="00F90685"/>
    <w:rsid w:val="00F9330E"/>
    <w:rsid w:val="00F94F00"/>
    <w:rsid w:val="00F96046"/>
    <w:rsid w:val="00F972CD"/>
    <w:rsid w:val="00FA158B"/>
    <w:rsid w:val="00FA1CB0"/>
    <w:rsid w:val="00FA338F"/>
    <w:rsid w:val="00FA6A7B"/>
    <w:rsid w:val="00FA7252"/>
    <w:rsid w:val="00FA75C9"/>
    <w:rsid w:val="00FB0DB5"/>
    <w:rsid w:val="00FB402F"/>
    <w:rsid w:val="00FB481B"/>
    <w:rsid w:val="00FB4C57"/>
    <w:rsid w:val="00FB4DF3"/>
    <w:rsid w:val="00FB6A65"/>
    <w:rsid w:val="00FC2907"/>
    <w:rsid w:val="00FC588B"/>
    <w:rsid w:val="00FC5C47"/>
    <w:rsid w:val="00FC5D3E"/>
    <w:rsid w:val="00FD0001"/>
    <w:rsid w:val="00FD2CC6"/>
    <w:rsid w:val="00FD378A"/>
    <w:rsid w:val="00FD423F"/>
    <w:rsid w:val="00FD56C3"/>
    <w:rsid w:val="00FE0252"/>
    <w:rsid w:val="00FE10D4"/>
    <w:rsid w:val="00FE14AF"/>
    <w:rsid w:val="00FE276D"/>
    <w:rsid w:val="00FE2F82"/>
    <w:rsid w:val="00FE5A44"/>
    <w:rsid w:val="00FE5F00"/>
    <w:rsid w:val="00FE6B02"/>
    <w:rsid w:val="00FE7FEB"/>
    <w:rsid w:val="00FF07B8"/>
    <w:rsid w:val="00FF347D"/>
    <w:rsid w:val="00FF382F"/>
    <w:rsid w:val="00FF3C7E"/>
    <w:rsid w:val="00FF46E6"/>
    <w:rsid w:val="00FF5009"/>
    <w:rsid w:val="00FF5699"/>
    <w:rsid w:val="00FF7893"/>
    <w:rsid w:val="01006FDA"/>
    <w:rsid w:val="013A4CD8"/>
    <w:rsid w:val="0189B0B1"/>
    <w:rsid w:val="01D25AF6"/>
    <w:rsid w:val="024A895C"/>
    <w:rsid w:val="036C97DC"/>
    <w:rsid w:val="03B6ADAF"/>
    <w:rsid w:val="03FA8C61"/>
    <w:rsid w:val="04290524"/>
    <w:rsid w:val="042A0F94"/>
    <w:rsid w:val="045D3294"/>
    <w:rsid w:val="04CCBF7E"/>
    <w:rsid w:val="04E78907"/>
    <w:rsid w:val="054CADC7"/>
    <w:rsid w:val="06CFC34C"/>
    <w:rsid w:val="06F17431"/>
    <w:rsid w:val="072F0FDC"/>
    <w:rsid w:val="07451C54"/>
    <w:rsid w:val="07EE8B83"/>
    <w:rsid w:val="07FC07B4"/>
    <w:rsid w:val="0802AC4F"/>
    <w:rsid w:val="086434AF"/>
    <w:rsid w:val="08BBBA3D"/>
    <w:rsid w:val="08F94AC9"/>
    <w:rsid w:val="094BBDE9"/>
    <w:rsid w:val="094BF0BA"/>
    <w:rsid w:val="09B19388"/>
    <w:rsid w:val="09F5495F"/>
    <w:rsid w:val="0A7951AD"/>
    <w:rsid w:val="0AD321AD"/>
    <w:rsid w:val="0ADCF7E9"/>
    <w:rsid w:val="0AE09DDE"/>
    <w:rsid w:val="0B1BAAEC"/>
    <w:rsid w:val="0B324ED8"/>
    <w:rsid w:val="0B7AC22C"/>
    <w:rsid w:val="0C407AD7"/>
    <w:rsid w:val="0CA30E0C"/>
    <w:rsid w:val="0CA9D068"/>
    <w:rsid w:val="0E0DBD47"/>
    <w:rsid w:val="0E33F6B3"/>
    <w:rsid w:val="0E62EDEF"/>
    <w:rsid w:val="0EDB1915"/>
    <w:rsid w:val="0F4114FA"/>
    <w:rsid w:val="0F6764B7"/>
    <w:rsid w:val="0F7CDAE1"/>
    <w:rsid w:val="108E05EF"/>
    <w:rsid w:val="10C9F33A"/>
    <w:rsid w:val="1179C765"/>
    <w:rsid w:val="11826B35"/>
    <w:rsid w:val="11B85A2C"/>
    <w:rsid w:val="11CD2B70"/>
    <w:rsid w:val="1266E290"/>
    <w:rsid w:val="127C3D00"/>
    <w:rsid w:val="1352FB9D"/>
    <w:rsid w:val="13630F8A"/>
    <w:rsid w:val="136A88ED"/>
    <w:rsid w:val="1377C1F8"/>
    <w:rsid w:val="1388F57F"/>
    <w:rsid w:val="13B773DD"/>
    <w:rsid w:val="144C7E37"/>
    <w:rsid w:val="1452FABE"/>
    <w:rsid w:val="147FF088"/>
    <w:rsid w:val="14FA52D2"/>
    <w:rsid w:val="153E0702"/>
    <w:rsid w:val="15CA7983"/>
    <w:rsid w:val="15EF6969"/>
    <w:rsid w:val="168B7666"/>
    <w:rsid w:val="16A293F1"/>
    <w:rsid w:val="182F519C"/>
    <w:rsid w:val="184A923B"/>
    <w:rsid w:val="18E8F923"/>
    <w:rsid w:val="19028B55"/>
    <w:rsid w:val="19035716"/>
    <w:rsid w:val="1998C486"/>
    <w:rsid w:val="1A758D19"/>
    <w:rsid w:val="1A862DFD"/>
    <w:rsid w:val="1A8E913D"/>
    <w:rsid w:val="1ADC9E96"/>
    <w:rsid w:val="1B3A89A7"/>
    <w:rsid w:val="1B5D5A11"/>
    <w:rsid w:val="1C479CE2"/>
    <w:rsid w:val="1C941BB5"/>
    <w:rsid w:val="1C948A47"/>
    <w:rsid w:val="1D5CB752"/>
    <w:rsid w:val="1DE7A513"/>
    <w:rsid w:val="1E99C763"/>
    <w:rsid w:val="1F5A7A7C"/>
    <w:rsid w:val="1F7F29AD"/>
    <w:rsid w:val="1FCC8973"/>
    <w:rsid w:val="1FDF0ACF"/>
    <w:rsid w:val="1FE4685A"/>
    <w:rsid w:val="205255D0"/>
    <w:rsid w:val="206525F7"/>
    <w:rsid w:val="206C366F"/>
    <w:rsid w:val="20BB7004"/>
    <w:rsid w:val="20E04D85"/>
    <w:rsid w:val="20EB5D69"/>
    <w:rsid w:val="20F51896"/>
    <w:rsid w:val="21A8AB16"/>
    <w:rsid w:val="22748E27"/>
    <w:rsid w:val="22B1EC40"/>
    <w:rsid w:val="22E1CD7F"/>
    <w:rsid w:val="22FF65A3"/>
    <w:rsid w:val="2371E608"/>
    <w:rsid w:val="23977734"/>
    <w:rsid w:val="23A24FCC"/>
    <w:rsid w:val="24E4D6FF"/>
    <w:rsid w:val="25C28393"/>
    <w:rsid w:val="25CE3E74"/>
    <w:rsid w:val="25FA5E63"/>
    <w:rsid w:val="264342E6"/>
    <w:rsid w:val="266FA87F"/>
    <w:rsid w:val="26EA050F"/>
    <w:rsid w:val="26F1E256"/>
    <w:rsid w:val="272F5866"/>
    <w:rsid w:val="2736D6F7"/>
    <w:rsid w:val="273DF6E8"/>
    <w:rsid w:val="27A1BB69"/>
    <w:rsid w:val="27A263F4"/>
    <w:rsid w:val="28570F7F"/>
    <w:rsid w:val="288EA255"/>
    <w:rsid w:val="296EB4BC"/>
    <w:rsid w:val="2A6F3382"/>
    <w:rsid w:val="2A935F32"/>
    <w:rsid w:val="2A94764F"/>
    <w:rsid w:val="2AB8CA8A"/>
    <w:rsid w:val="2AE49A03"/>
    <w:rsid w:val="2B28FDEE"/>
    <w:rsid w:val="2B5565C8"/>
    <w:rsid w:val="2CC53AC1"/>
    <w:rsid w:val="2CE1A15F"/>
    <w:rsid w:val="2D7BC885"/>
    <w:rsid w:val="2DE6A113"/>
    <w:rsid w:val="2E0293D5"/>
    <w:rsid w:val="2E09ADB3"/>
    <w:rsid w:val="2E222E8F"/>
    <w:rsid w:val="2E41CF4A"/>
    <w:rsid w:val="2E6DC0F3"/>
    <w:rsid w:val="2EEF2C41"/>
    <w:rsid w:val="2F3D732B"/>
    <w:rsid w:val="2F4E7BB9"/>
    <w:rsid w:val="2F9A6387"/>
    <w:rsid w:val="2FB344E2"/>
    <w:rsid w:val="316B3A9B"/>
    <w:rsid w:val="31C7CD78"/>
    <w:rsid w:val="3239CFF1"/>
    <w:rsid w:val="327C9733"/>
    <w:rsid w:val="332D40B4"/>
    <w:rsid w:val="3346EE2B"/>
    <w:rsid w:val="336D3D31"/>
    <w:rsid w:val="34EBB3C1"/>
    <w:rsid w:val="3512EDBB"/>
    <w:rsid w:val="356024B0"/>
    <w:rsid w:val="35890579"/>
    <w:rsid w:val="360701B0"/>
    <w:rsid w:val="361FCCC0"/>
    <w:rsid w:val="365A09C2"/>
    <w:rsid w:val="36740127"/>
    <w:rsid w:val="369A88AF"/>
    <w:rsid w:val="36BC9EF4"/>
    <w:rsid w:val="380F66C8"/>
    <w:rsid w:val="38ECD1F6"/>
    <w:rsid w:val="3907252E"/>
    <w:rsid w:val="391C5218"/>
    <w:rsid w:val="39AB3729"/>
    <w:rsid w:val="3B42A700"/>
    <w:rsid w:val="3B9BF361"/>
    <w:rsid w:val="3BA655C6"/>
    <w:rsid w:val="3BC1805D"/>
    <w:rsid w:val="3CB0C5D6"/>
    <w:rsid w:val="3D023CF5"/>
    <w:rsid w:val="3DCA8C12"/>
    <w:rsid w:val="3ECC4ACA"/>
    <w:rsid w:val="3F139470"/>
    <w:rsid w:val="3F402B17"/>
    <w:rsid w:val="3F48BC88"/>
    <w:rsid w:val="4005333C"/>
    <w:rsid w:val="405D31C0"/>
    <w:rsid w:val="40667692"/>
    <w:rsid w:val="40B33566"/>
    <w:rsid w:val="40DFC016"/>
    <w:rsid w:val="4139BB1A"/>
    <w:rsid w:val="414A5F74"/>
    <w:rsid w:val="421DA3FC"/>
    <w:rsid w:val="42A46014"/>
    <w:rsid w:val="42AB40D0"/>
    <w:rsid w:val="437C6E24"/>
    <w:rsid w:val="43AAD096"/>
    <w:rsid w:val="44C932B6"/>
    <w:rsid w:val="44CB5E56"/>
    <w:rsid w:val="452D77B6"/>
    <w:rsid w:val="45667C83"/>
    <w:rsid w:val="4577E38A"/>
    <w:rsid w:val="45A035BF"/>
    <w:rsid w:val="45D057E1"/>
    <w:rsid w:val="465155C1"/>
    <w:rsid w:val="46A7C895"/>
    <w:rsid w:val="46D1248F"/>
    <w:rsid w:val="46DBF69B"/>
    <w:rsid w:val="46FD9ACC"/>
    <w:rsid w:val="47B23BC9"/>
    <w:rsid w:val="4836ED06"/>
    <w:rsid w:val="485B357D"/>
    <w:rsid w:val="486D48ED"/>
    <w:rsid w:val="49A711C2"/>
    <w:rsid w:val="49C6CE52"/>
    <w:rsid w:val="49E7677E"/>
    <w:rsid w:val="4A1A121A"/>
    <w:rsid w:val="4A3203BA"/>
    <w:rsid w:val="4AB51DE6"/>
    <w:rsid w:val="4AB73DC1"/>
    <w:rsid w:val="4AE5F671"/>
    <w:rsid w:val="4B00AB3D"/>
    <w:rsid w:val="4B2591DA"/>
    <w:rsid w:val="4C23AF0B"/>
    <w:rsid w:val="4C3BC400"/>
    <w:rsid w:val="4CB8E0AD"/>
    <w:rsid w:val="4D17E9DE"/>
    <w:rsid w:val="4DA9501C"/>
    <w:rsid w:val="4DB9495D"/>
    <w:rsid w:val="4DC14989"/>
    <w:rsid w:val="4DD3D5C0"/>
    <w:rsid w:val="4DF3C59E"/>
    <w:rsid w:val="4EEA4717"/>
    <w:rsid w:val="4FC0633A"/>
    <w:rsid w:val="4FE0175C"/>
    <w:rsid w:val="4FF01CC8"/>
    <w:rsid w:val="50571FA6"/>
    <w:rsid w:val="50A0E10A"/>
    <w:rsid w:val="50ECA037"/>
    <w:rsid w:val="514D4F2E"/>
    <w:rsid w:val="51B194F2"/>
    <w:rsid w:val="521404E1"/>
    <w:rsid w:val="528CE351"/>
    <w:rsid w:val="528F8932"/>
    <w:rsid w:val="52B4D2BF"/>
    <w:rsid w:val="52B8E504"/>
    <w:rsid w:val="52ECDAC8"/>
    <w:rsid w:val="5318E6F2"/>
    <w:rsid w:val="532BF1EA"/>
    <w:rsid w:val="538F793F"/>
    <w:rsid w:val="539777D6"/>
    <w:rsid w:val="5457C6F7"/>
    <w:rsid w:val="54B1E955"/>
    <w:rsid w:val="55EFEFA6"/>
    <w:rsid w:val="56C71A01"/>
    <w:rsid w:val="56FAB0D3"/>
    <w:rsid w:val="57437904"/>
    <w:rsid w:val="576FAA0A"/>
    <w:rsid w:val="577D786D"/>
    <w:rsid w:val="57E309E5"/>
    <w:rsid w:val="5871C58F"/>
    <w:rsid w:val="58D4A4CF"/>
    <w:rsid w:val="58E0D84B"/>
    <w:rsid w:val="58F01F95"/>
    <w:rsid w:val="59F9D334"/>
    <w:rsid w:val="5A166F96"/>
    <w:rsid w:val="5A25A1A3"/>
    <w:rsid w:val="5A5760A5"/>
    <w:rsid w:val="5A5CDA20"/>
    <w:rsid w:val="5A70E17F"/>
    <w:rsid w:val="5AA566E5"/>
    <w:rsid w:val="5B387EF9"/>
    <w:rsid w:val="5B8C4F6B"/>
    <w:rsid w:val="5BDAB81E"/>
    <w:rsid w:val="5C113005"/>
    <w:rsid w:val="5C218409"/>
    <w:rsid w:val="5CF08755"/>
    <w:rsid w:val="5D1983DC"/>
    <w:rsid w:val="5DAE59D2"/>
    <w:rsid w:val="5E2E3016"/>
    <w:rsid w:val="5E50B05C"/>
    <w:rsid w:val="5E95A74B"/>
    <w:rsid w:val="5EABC636"/>
    <w:rsid w:val="5FE5FC6E"/>
    <w:rsid w:val="5FE8F2DA"/>
    <w:rsid w:val="601B7EEB"/>
    <w:rsid w:val="6035F7FB"/>
    <w:rsid w:val="60A87659"/>
    <w:rsid w:val="60BDF389"/>
    <w:rsid w:val="62374FF3"/>
    <w:rsid w:val="627FE86B"/>
    <w:rsid w:val="63B88C99"/>
    <w:rsid w:val="6431D61D"/>
    <w:rsid w:val="644DC8F5"/>
    <w:rsid w:val="64549756"/>
    <w:rsid w:val="64673A9D"/>
    <w:rsid w:val="647AC323"/>
    <w:rsid w:val="647BC5AE"/>
    <w:rsid w:val="64F29D56"/>
    <w:rsid w:val="6550E283"/>
    <w:rsid w:val="655AB5EE"/>
    <w:rsid w:val="65AF30F5"/>
    <w:rsid w:val="65F9DAB2"/>
    <w:rsid w:val="66185C3D"/>
    <w:rsid w:val="662A5A1E"/>
    <w:rsid w:val="6632D757"/>
    <w:rsid w:val="6684F685"/>
    <w:rsid w:val="678E87D6"/>
    <w:rsid w:val="67C345D2"/>
    <w:rsid w:val="67CD24D6"/>
    <w:rsid w:val="67D100BE"/>
    <w:rsid w:val="68F785C1"/>
    <w:rsid w:val="6935AFD4"/>
    <w:rsid w:val="697AA6C3"/>
    <w:rsid w:val="6A01291C"/>
    <w:rsid w:val="6ABBA73F"/>
    <w:rsid w:val="6B89030D"/>
    <w:rsid w:val="6B920526"/>
    <w:rsid w:val="6CB4F1CF"/>
    <w:rsid w:val="6D18E459"/>
    <w:rsid w:val="6E0953C8"/>
    <w:rsid w:val="6E33D2D3"/>
    <w:rsid w:val="6E469002"/>
    <w:rsid w:val="6E4776F1"/>
    <w:rsid w:val="6E9DE11E"/>
    <w:rsid w:val="6EBF969D"/>
    <w:rsid w:val="6FA150B3"/>
    <w:rsid w:val="6FE763C5"/>
    <w:rsid w:val="701872E5"/>
    <w:rsid w:val="70543E45"/>
    <w:rsid w:val="70654E67"/>
    <w:rsid w:val="70655DD5"/>
    <w:rsid w:val="70831243"/>
    <w:rsid w:val="72EF8CDE"/>
    <w:rsid w:val="73127941"/>
    <w:rsid w:val="73322D63"/>
    <w:rsid w:val="73577030"/>
    <w:rsid w:val="748ACC43"/>
    <w:rsid w:val="749F6535"/>
    <w:rsid w:val="74B16A55"/>
    <w:rsid w:val="7591EEA0"/>
    <w:rsid w:val="75A33991"/>
    <w:rsid w:val="75FEC50F"/>
    <w:rsid w:val="7619FE58"/>
    <w:rsid w:val="7670C9C5"/>
    <w:rsid w:val="767E07F1"/>
    <w:rsid w:val="768A40F6"/>
    <w:rsid w:val="76D33BF5"/>
    <w:rsid w:val="771206EE"/>
    <w:rsid w:val="7762CF01"/>
    <w:rsid w:val="77803FDD"/>
    <w:rsid w:val="77806F8A"/>
    <w:rsid w:val="78876592"/>
    <w:rsid w:val="7892CDE8"/>
    <w:rsid w:val="78F586DA"/>
    <w:rsid w:val="791F12E0"/>
    <w:rsid w:val="793AC560"/>
    <w:rsid w:val="7942DFDB"/>
    <w:rsid w:val="7977D501"/>
    <w:rsid w:val="79AD4156"/>
    <w:rsid w:val="79C7D80F"/>
    <w:rsid w:val="7A7902BF"/>
    <w:rsid w:val="7A83F608"/>
    <w:rsid w:val="7A958F0B"/>
    <w:rsid w:val="7B07837C"/>
    <w:rsid w:val="7B0CD19C"/>
    <w:rsid w:val="7BEF1426"/>
    <w:rsid w:val="7BF39330"/>
    <w:rsid w:val="7C058D27"/>
    <w:rsid w:val="7C2BEBF2"/>
    <w:rsid w:val="7C34869A"/>
    <w:rsid w:val="7CA8A1FD"/>
    <w:rsid w:val="7CA9DFA2"/>
    <w:rsid w:val="7CFE35D0"/>
    <w:rsid w:val="7D3E7347"/>
    <w:rsid w:val="7D4BDD1B"/>
    <w:rsid w:val="7D657097"/>
    <w:rsid w:val="7D7BAE34"/>
    <w:rsid w:val="7DC06D7E"/>
    <w:rsid w:val="7E0CAC05"/>
    <w:rsid w:val="7E0D6CC9"/>
    <w:rsid w:val="7F09D13B"/>
    <w:rsid w:val="7F2D100A"/>
    <w:rsid w:val="7F6A4984"/>
    <w:rsid w:val="7FDFF122"/>
    <w:rsid w:val="7FFB955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A2E41"/>
  <w15:chartTrackingRefBased/>
  <w15:docId w15:val="{62871826-0012-4EB5-A003-9B0D5CFA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AB8"/>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5A1"/>
    <w:pPr>
      <w:keepNext/>
      <w:keepLines/>
      <w:spacing w:before="280" w:after="12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6962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45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A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F406A2"/>
    <w:pPr>
      <w:spacing w:before="60" w:after="220" w:line="280" w:lineRule="exact"/>
    </w:pPr>
    <w:rPr>
      <w:rFonts w:ascii="Calibri" w:eastAsia="Times New Roman" w:hAnsi="Calibri" w:cs="Times New Roman"/>
      <w:sz w:val="21"/>
      <w:szCs w:val="20"/>
      <w:lang w:eastAsia="en-NZ"/>
    </w:rPr>
  </w:style>
  <w:style w:type="character" w:customStyle="1" w:styleId="BodyTextChar">
    <w:name w:val="Body Text Char"/>
    <w:basedOn w:val="DefaultParagraphFont"/>
    <w:link w:val="BodyText"/>
    <w:rsid w:val="00F406A2"/>
    <w:rPr>
      <w:rFonts w:ascii="Calibri" w:eastAsia="Times New Roman" w:hAnsi="Calibri" w:cs="Times New Roman"/>
      <w:sz w:val="21"/>
      <w:szCs w:val="20"/>
      <w:lang w:eastAsia="en-NZ"/>
    </w:rPr>
  </w:style>
  <w:style w:type="character" w:styleId="Hyperlink">
    <w:name w:val="Hyperlink"/>
    <w:basedOn w:val="DefaultParagraphFont"/>
    <w:uiPriority w:val="99"/>
    <w:unhideWhenUsed/>
    <w:rsid w:val="00F406A2"/>
    <w:rPr>
      <w:color w:val="0000FF"/>
      <w:u w:val="single"/>
    </w:rPr>
  </w:style>
  <w:style w:type="character" w:customStyle="1" w:styleId="Heading2Char">
    <w:name w:val="Heading 2 Char"/>
    <w:basedOn w:val="DefaultParagraphFont"/>
    <w:link w:val="Heading2"/>
    <w:uiPriority w:val="9"/>
    <w:rsid w:val="001315A1"/>
    <w:rPr>
      <w:rFonts w:ascii="Arial" w:eastAsiaTheme="majorEastAsia" w:hAnsi="Arial" w:cstheme="majorBidi"/>
      <w:b/>
      <w:color w:val="000000" w:themeColor="text1"/>
      <w:szCs w:val="26"/>
    </w:rPr>
  </w:style>
  <w:style w:type="paragraph" w:customStyle="1" w:styleId="CabStandard">
    <w:name w:val="CabStandard"/>
    <w:basedOn w:val="Normal"/>
    <w:rsid w:val="00F406A2"/>
    <w:pPr>
      <w:numPr>
        <w:numId w:val="3"/>
      </w:numPr>
      <w:spacing w:after="240" w:line="240" w:lineRule="auto"/>
    </w:pPr>
    <w:rPr>
      <w:rFonts w:ascii="Times New Roman" w:eastAsia="Times New Roman" w:hAnsi="Times New Roman" w:cs="Times New Roman"/>
      <w:sz w:val="24"/>
      <w:szCs w:val="20"/>
      <w:lang w:val="en-GB" w:eastAsia="ja-JP"/>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F406A2"/>
    <w:pPr>
      <w:ind w:left="720"/>
      <w:contextualSpacing/>
    </w:pPr>
  </w:style>
  <w:style w:type="table" w:styleId="TableGrid">
    <w:name w:val="Table Grid"/>
    <w:basedOn w:val="TableNormal"/>
    <w:uiPriority w:val="59"/>
    <w:rsid w:val="00F406A2"/>
    <w:pPr>
      <w:spacing w:after="0" w:line="240" w:lineRule="auto"/>
    </w:pPr>
    <w:rPr>
      <w:rFonts w:ascii="Calibri" w:eastAsia="Times New Roman"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2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24529"/>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1A7677"/>
    <w:rPr>
      <w:sz w:val="16"/>
      <w:szCs w:val="16"/>
    </w:rPr>
  </w:style>
  <w:style w:type="paragraph" w:styleId="CommentText">
    <w:name w:val="annotation text"/>
    <w:basedOn w:val="Normal"/>
    <w:link w:val="CommentTextChar"/>
    <w:uiPriority w:val="99"/>
    <w:semiHidden/>
    <w:unhideWhenUsed/>
    <w:rsid w:val="001A7677"/>
    <w:pPr>
      <w:spacing w:line="240" w:lineRule="auto"/>
    </w:pPr>
    <w:rPr>
      <w:sz w:val="20"/>
      <w:szCs w:val="20"/>
    </w:rPr>
  </w:style>
  <w:style w:type="character" w:customStyle="1" w:styleId="CommentTextChar">
    <w:name w:val="Comment Text Char"/>
    <w:basedOn w:val="DefaultParagraphFont"/>
    <w:link w:val="CommentText"/>
    <w:uiPriority w:val="99"/>
    <w:semiHidden/>
    <w:rsid w:val="001A7677"/>
    <w:rPr>
      <w:sz w:val="20"/>
      <w:szCs w:val="20"/>
    </w:rPr>
  </w:style>
  <w:style w:type="paragraph" w:styleId="CommentSubject">
    <w:name w:val="annotation subject"/>
    <w:basedOn w:val="CommentText"/>
    <w:next w:val="CommentText"/>
    <w:link w:val="CommentSubjectChar"/>
    <w:uiPriority w:val="99"/>
    <w:semiHidden/>
    <w:unhideWhenUsed/>
    <w:rsid w:val="001A7677"/>
    <w:rPr>
      <w:b/>
      <w:bCs/>
    </w:rPr>
  </w:style>
  <w:style w:type="character" w:customStyle="1" w:styleId="CommentSubjectChar">
    <w:name w:val="Comment Subject Char"/>
    <w:basedOn w:val="CommentTextChar"/>
    <w:link w:val="CommentSubject"/>
    <w:uiPriority w:val="99"/>
    <w:semiHidden/>
    <w:rsid w:val="001A7677"/>
    <w:rPr>
      <w:b/>
      <w:bCs/>
      <w:sz w:val="20"/>
      <w:szCs w:val="20"/>
    </w:rPr>
  </w:style>
  <w:style w:type="paragraph" w:styleId="BalloonText">
    <w:name w:val="Balloon Text"/>
    <w:basedOn w:val="Normal"/>
    <w:link w:val="BalloonTextChar"/>
    <w:uiPriority w:val="99"/>
    <w:semiHidden/>
    <w:unhideWhenUsed/>
    <w:rsid w:val="001A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677"/>
    <w:rPr>
      <w:rFonts w:ascii="Segoe UI" w:hAnsi="Segoe UI" w:cs="Segoe UI"/>
      <w:sz w:val="18"/>
      <w:szCs w:val="18"/>
    </w:rPr>
  </w:style>
  <w:style w:type="character" w:styleId="Emphasis">
    <w:name w:val="Emphasis"/>
    <w:basedOn w:val="DefaultParagraphFont"/>
    <w:uiPriority w:val="20"/>
    <w:qFormat/>
    <w:rsid w:val="0087712E"/>
    <w:rPr>
      <w:i/>
      <w:iCs/>
      <w:color w:val="000000"/>
    </w:rPr>
  </w:style>
  <w:style w:type="paragraph" w:styleId="NormalWeb">
    <w:name w:val="Normal (Web)"/>
    <w:basedOn w:val="Normal"/>
    <w:uiPriority w:val="99"/>
    <w:unhideWhenUsed/>
    <w:rsid w:val="0087712E"/>
    <w:pPr>
      <w:spacing w:before="100" w:beforeAutospacing="1" w:after="100" w:afterAutospacing="1" w:line="300" w:lineRule="auto"/>
    </w:pPr>
    <w:rPr>
      <w:rFonts w:ascii="Times New Roman" w:hAnsi="Times New Roman" w:cs="Times New Roman"/>
      <w:sz w:val="24"/>
      <w:szCs w:val="24"/>
      <w:lang w:eastAsia="en-NZ"/>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87712E"/>
  </w:style>
  <w:style w:type="character" w:customStyle="1" w:styleId="nonvisual-indicator">
    <w:name w:val="nonvisual-indicator"/>
    <w:basedOn w:val="DefaultParagraphFont"/>
    <w:rsid w:val="0087712E"/>
  </w:style>
  <w:style w:type="paragraph" w:customStyle="1" w:styleId="Default">
    <w:name w:val="Default"/>
    <w:rsid w:val="000016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16CFB"/>
    <w:rPr>
      <w:color w:val="954F72" w:themeColor="followedHyperlink"/>
      <w:u w:val="single"/>
    </w:rPr>
  </w:style>
  <w:style w:type="paragraph" w:styleId="TOCHeading">
    <w:name w:val="TOC Heading"/>
    <w:basedOn w:val="Heading1"/>
    <w:next w:val="Normal"/>
    <w:uiPriority w:val="39"/>
    <w:unhideWhenUsed/>
    <w:qFormat/>
    <w:rsid w:val="0004385E"/>
    <w:pPr>
      <w:outlineLvl w:val="9"/>
    </w:pPr>
    <w:rPr>
      <w:lang w:val="en-US"/>
    </w:rPr>
  </w:style>
  <w:style w:type="paragraph" w:styleId="TOC1">
    <w:name w:val="toc 1"/>
    <w:basedOn w:val="Normal"/>
    <w:next w:val="Normal"/>
    <w:autoRedefine/>
    <w:uiPriority w:val="39"/>
    <w:unhideWhenUsed/>
    <w:rsid w:val="002708E0"/>
    <w:pPr>
      <w:tabs>
        <w:tab w:val="right" w:leader="dot" w:pos="9016"/>
      </w:tabs>
      <w:spacing w:after="100"/>
    </w:pPr>
  </w:style>
  <w:style w:type="paragraph" w:styleId="TOC2">
    <w:name w:val="toc 2"/>
    <w:basedOn w:val="Normal"/>
    <w:next w:val="Normal"/>
    <w:autoRedefine/>
    <w:uiPriority w:val="39"/>
    <w:unhideWhenUsed/>
    <w:rsid w:val="0004385E"/>
    <w:pPr>
      <w:spacing w:after="100"/>
      <w:ind w:left="220"/>
    </w:pPr>
  </w:style>
  <w:style w:type="paragraph" w:styleId="Header">
    <w:name w:val="header"/>
    <w:basedOn w:val="Normal"/>
    <w:link w:val="HeaderChar"/>
    <w:uiPriority w:val="99"/>
    <w:unhideWhenUsed/>
    <w:rsid w:val="00043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5E"/>
  </w:style>
  <w:style w:type="paragraph" w:styleId="Footer">
    <w:name w:val="footer"/>
    <w:basedOn w:val="Normal"/>
    <w:link w:val="FooterChar"/>
    <w:uiPriority w:val="99"/>
    <w:unhideWhenUsed/>
    <w:rsid w:val="00043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5E"/>
  </w:style>
  <w:style w:type="paragraph" w:styleId="Revision">
    <w:name w:val="Revision"/>
    <w:hidden/>
    <w:uiPriority w:val="99"/>
    <w:semiHidden/>
    <w:rsid w:val="00F33222"/>
    <w:pPr>
      <w:spacing w:after="0" w:line="240" w:lineRule="auto"/>
    </w:pPr>
  </w:style>
  <w:style w:type="character" w:styleId="Strong">
    <w:name w:val="Strong"/>
    <w:basedOn w:val="DefaultParagraphFont"/>
    <w:uiPriority w:val="22"/>
    <w:qFormat/>
    <w:rsid w:val="0051062E"/>
    <w:rPr>
      <w:b/>
      <w:bCs/>
    </w:rPr>
  </w:style>
  <w:style w:type="paragraph" w:styleId="TOC3">
    <w:name w:val="toc 3"/>
    <w:basedOn w:val="Normal"/>
    <w:next w:val="Normal"/>
    <w:autoRedefine/>
    <w:uiPriority w:val="39"/>
    <w:unhideWhenUsed/>
    <w:rsid w:val="005216F5"/>
    <w:pPr>
      <w:spacing w:after="100"/>
      <w:ind w:left="440"/>
    </w:pPr>
  </w:style>
  <w:style w:type="paragraph" w:styleId="PlainText">
    <w:name w:val="Plain Text"/>
    <w:basedOn w:val="Normal"/>
    <w:link w:val="PlainTextChar"/>
    <w:uiPriority w:val="99"/>
    <w:semiHidden/>
    <w:unhideWhenUsed/>
    <w:rsid w:val="00CA0B8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A0B88"/>
    <w:rPr>
      <w:rFonts w:ascii="Calibri" w:hAnsi="Calibri" w:cs="Calibri"/>
    </w:rPr>
  </w:style>
  <w:style w:type="paragraph" w:customStyle="1" w:styleId="Paragraph">
    <w:name w:val="Paragraph"/>
    <w:basedOn w:val="Normal"/>
    <w:link w:val="ParagraphChar"/>
    <w:qFormat/>
    <w:rsid w:val="00A148F0"/>
    <w:pPr>
      <w:numPr>
        <w:numId w:val="6"/>
      </w:numPr>
      <w:spacing w:before="240" w:after="240" w:line="240" w:lineRule="auto"/>
      <w:ind w:left="624"/>
    </w:pPr>
    <w:rPr>
      <w:rFonts w:ascii="Arial" w:eastAsia="Times New Roman" w:hAnsi="Arial" w:cs="Arial"/>
      <w:kern w:val="22"/>
    </w:rPr>
  </w:style>
  <w:style w:type="character" w:customStyle="1" w:styleId="ParagraphChar">
    <w:name w:val="Paragraph Char"/>
    <w:basedOn w:val="DefaultParagraphFont"/>
    <w:link w:val="Paragraph"/>
    <w:rsid w:val="00A148F0"/>
    <w:rPr>
      <w:rFonts w:ascii="Arial" w:eastAsia="Times New Roman" w:hAnsi="Arial" w:cs="Arial"/>
      <w:kern w:val="22"/>
    </w:rPr>
  </w:style>
  <w:style w:type="paragraph" w:customStyle="1" w:styleId="Bullet">
    <w:name w:val="Bullet"/>
    <w:basedOn w:val="PlainText"/>
    <w:link w:val="BulletChar"/>
    <w:qFormat/>
    <w:rsid w:val="008104D3"/>
    <w:pPr>
      <w:numPr>
        <w:numId w:val="10"/>
      </w:numPr>
      <w:tabs>
        <w:tab w:val="left" w:pos="425"/>
      </w:tabs>
      <w:spacing w:line="320" w:lineRule="exact"/>
    </w:pPr>
    <w:rPr>
      <w:rFonts w:ascii="Arial" w:hAnsi="Arial" w:cstheme="minorBidi"/>
      <w:szCs w:val="20"/>
    </w:rPr>
  </w:style>
  <w:style w:type="character" w:customStyle="1" w:styleId="BulletChar">
    <w:name w:val="Bullet Char"/>
    <w:basedOn w:val="ListParagraphChar"/>
    <w:link w:val="Bullet"/>
    <w:rsid w:val="008104D3"/>
    <w:rPr>
      <w:rFonts w:ascii="Arial" w:hAnsi="Arial"/>
      <w:szCs w:val="20"/>
    </w:rPr>
  </w:style>
  <w:style w:type="paragraph" w:styleId="FootnoteText">
    <w:name w:val="footnote text"/>
    <w:basedOn w:val="Normal"/>
    <w:link w:val="FootnoteTextChar"/>
    <w:uiPriority w:val="99"/>
    <w:semiHidden/>
    <w:unhideWhenUsed/>
    <w:rsid w:val="009F3AC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9F3AC8"/>
    <w:rPr>
      <w:rFonts w:ascii="Arial" w:hAnsi="Arial"/>
      <w:sz w:val="20"/>
      <w:szCs w:val="20"/>
    </w:rPr>
  </w:style>
  <w:style w:type="character" w:styleId="FootnoteReference">
    <w:name w:val="footnote reference"/>
    <w:basedOn w:val="DefaultParagraphFont"/>
    <w:uiPriority w:val="99"/>
    <w:semiHidden/>
    <w:unhideWhenUsed/>
    <w:rsid w:val="009F3AC8"/>
    <w:rPr>
      <w:vertAlign w:val="superscript"/>
    </w:rPr>
  </w:style>
  <w:style w:type="table" w:styleId="GridTable4-Accent1">
    <w:name w:val="Grid Table 4 Accent 1"/>
    <w:basedOn w:val="TableNormal"/>
    <w:uiPriority w:val="49"/>
    <w:rsid w:val="00E46F17"/>
    <w:pPr>
      <w:spacing w:after="0" w:line="240" w:lineRule="auto"/>
    </w:pPr>
    <w:rPr>
      <w:rFonts w:ascii="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oEBulletedListChar">
    <w:name w:val="MoE: Bulleted List Char"/>
    <w:basedOn w:val="DefaultParagraphFont"/>
    <w:link w:val="MoEBulletedList"/>
    <w:locked/>
    <w:rsid w:val="00760831"/>
    <w:rPr>
      <w:rFonts w:ascii="Arial" w:hAnsi="Arial" w:cs="Arial"/>
    </w:rPr>
  </w:style>
  <w:style w:type="paragraph" w:customStyle="1" w:styleId="MoEBulletedList">
    <w:name w:val="MoE: Bulleted List"/>
    <w:basedOn w:val="Normal"/>
    <w:link w:val="MoEBulletedListChar"/>
    <w:rsid w:val="00760831"/>
    <w:pPr>
      <w:numPr>
        <w:numId w:val="12"/>
      </w:numPr>
      <w:spacing w:after="120" w:line="252" w:lineRule="auto"/>
      <w:ind w:left="714" w:hanging="357"/>
    </w:pPr>
    <w:rPr>
      <w:rFonts w:ascii="Arial" w:hAnsi="Arial" w:cs="Arial"/>
    </w:rPr>
  </w:style>
  <w:style w:type="character" w:styleId="UnresolvedMention">
    <w:name w:val="Unresolved Mention"/>
    <w:basedOn w:val="DefaultParagraphFont"/>
    <w:uiPriority w:val="99"/>
    <w:semiHidden/>
    <w:unhideWhenUsed/>
    <w:rsid w:val="00D870CB"/>
    <w:rPr>
      <w:color w:val="605E5C"/>
      <w:shd w:val="clear" w:color="auto" w:fill="E1DFDD"/>
    </w:rPr>
  </w:style>
  <w:style w:type="character" w:customStyle="1" w:styleId="eop">
    <w:name w:val="eop"/>
    <w:basedOn w:val="DefaultParagraphFont"/>
    <w:rsid w:val="01D25AF6"/>
  </w:style>
  <w:style w:type="paragraph" w:customStyle="1" w:styleId="paragraph0">
    <w:name w:val="paragraph"/>
    <w:basedOn w:val="Normal"/>
    <w:rsid w:val="01D25AF6"/>
    <w:pPr>
      <w:spacing w:beforeAutospacing="1" w:afterAutospacing="1"/>
    </w:pPr>
    <w:rPr>
      <w:sz w:val="24"/>
      <w:szCs w:val="24"/>
      <w:lang w:eastAsia="en-NZ"/>
    </w:rPr>
  </w:style>
  <w:style w:type="character" w:customStyle="1" w:styleId="normaltextrun">
    <w:name w:val="normaltextrun"/>
    <w:basedOn w:val="DefaultParagraphFont"/>
    <w:rsid w:val="000A269E"/>
  </w:style>
  <w:style w:type="character" w:customStyle="1" w:styleId="findhit">
    <w:name w:val="findhit"/>
    <w:basedOn w:val="DefaultParagraphFont"/>
    <w:rsid w:val="00A0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86">
      <w:bodyDiv w:val="1"/>
      <w:marLeft w:val="0"/>
      <w:marRight w:val="0"/>
      <w:marTop w:val="0"/>
      <w:marBottom w:val="0"/>
      <w:divBdr>
        <w:top w:val="none" w:sz="0" w:space="0" w:color="auto"/>
        <w:left w:val="none" w:sz="0" w:space="0" w:color="auto"/>
        <w:bottom w:val="none" w:sz="0" w:space="0" w:color="auto"/>
        <w:right w:val="none" w:sz="0" w:space="0" w:color="auto"/>
      </w:divBdr>
    </w:div>
    <w:div w:id="42752600">
      <w:bodyDiv w:val="1"/>
      <w:marLeft w:val="0"/>
      <w:marRight w:val="0"/>
      <w:marTop w:val="0"/>
      <w:marBottom w:val="0"/>
      <w:divBdr>
        <w:top w:val="none" w:sz="0" w:space="0" w:color="auto"/>
        <w:left w:val="none" w:sz="0" w:space="0" w:color="auto"/>
        <w:bottom w:val="none" w:sz="0" w:space="0" w:color="auto"/>
        <w:right w:val="none" w:sz="0" w:space="0" w:color="auto"/>
      </w:divBdr>
    </w:div>
    <w:div w:id="214508198">
      <w:bodyDiv w:val="1"/>
      <w:marLeft w:val="0"/>
      <w:marRight w:val="0"/>
      <w:marTop w:val="0"/>
      <w:marBottom w:val="0"/>
      <w:divBdr>
        <w:top w:val="none" w:sz="0" w:space="0" w:color="auto"/>
        <w:left w:val="none" w:sz="0" w:space="0" w:color="auto"/>
        <w:bottom w:val="none" w:sz="0" w:space="0" w:color="auto"/>
        <w:right w:val="none" w:sz="0" w:space="0" w:color="auto"/>
      </w:divBdr>
    </w:div>
    <w:div w:id="499538359">
      <w:bodyDiv w:val="1"/>
      <w:marLeft w:val="0"/>
      <w:marRight w:val="0"/>
      <w:marTop w:val="0"/>
      <w:marBottom w:val="0"/>
      <w:divBdr>
        <w:top w:val="none" w:sz="0" w:space="0" w:color="auto"/>
        <w:left w:val="none" w:sz="0" w:space="0" w:color="auto"/>
        <w:bottom w:val="none" w:sz="0" w:space="0" w:color="auto"/>
        <w:right w:val="none" w:sz="0" w:space="0" w:color="auto"/>
      </w:divBdr>
      <w:divsChild>
        <w:div w:id="512964135">
          <w:marLeft w:val="0"/>
          <w:marRight w:val="0"/>
          <w:marTop w:val="0"/>
          <w:marBottom w:val="0"/>
          <w:divBdr>
            <w:top w:val="none" w:sz="0" w:space="0" w:color="auto"/>
            <w:left w:val="none" w:sz="0" w:space="0" w:color="auto"/>
            <w:bottom w:val="none" w:sz="0" w:space="0" w:color="auto"/>
            <w:right w:val="none" w:sz="0" w:space="0" w:color="auto"/>
          </w:divBdr>
        </w:div>
      </w:divsChild>
    </w:div>
    <w:div w:id="610891419">
      <w:bodyDiv w:val="1"/>
      <w:marLeft w:val="0"/>
      <w:marRight w:val="0"/>
      <w:marTop w:val="0"/>
      <w:marBottom w:val="0"/>
      <w:divBdr>
        <w:top w:val="none" w:sz="0" w:space="0" w:color="auto"/>
        <w:left w:val="none" w:sz="0" w:space="0" w:color="auto"/>
        <w:bottom w:val="none" w:sz="0" w:space="0" w:color="auto"/>
        <w:right w:val="none" w:sz="0" w:space="0" w:color="auto"/>
      </w:divBdr>
    </w:div>
    <w:div w:id="638804732">
      <w:bodyDiv w:val="1"/>
      <w:marLeft w:val="0"/>
      <w:marRight w:val="0"/>
      <w:marTop w:val="0"/>
      <w:marBottom w:val="0"/>
      <w:divBdr>
        <w:top w:val="none" w:sz="0" w:space="0" w:color="auto"/>
        <w:left w:val="none" w:sz="0" w:space="0" w:color="auto"/>
        <w:bottom w:val="none" w:sz="0" w:space="0" w:color="auto"/>
        <w:right w:val="none" w:sz="0" w:space="0" w:color="auto"/>
      </w:divBdr>
    </w:div>
    <w:div w:id="731541604">
      <w:bodyDiv w:val="1"/>
      <w:marLeft w:val="0"/>
      <w:marRight w:val="0"/>
      <w:marTop w:val="0"/>
      <w:marBottom w:val="0"/>
      <w:divBdr>
        <w:top w:val="none" w:sz="0" w:space="0" w:color="auto"/>
        <w:left w:val="none" w:sz="0" w:space="0" w:color="auto"/>
        <w:bottom w:val="none" w:sz="0" w:space="0" w:color="auto"/>
        <w:right w:val="none" w:sz="0" w:space="0" w:color="auto"/>
      </w:divBdr>
    </w:div>
    <w:div w:id="776829299">
      <w:bodyDiv w:val="1"/>
      <w:marLeft w:val="0"/>
      <w:marRight w:val="0"/>
      <w:marTop w:val="0"/>
      <w:marBottom w:val="0"/>
      <w:divBdr>
        <w:top w:val="none" w:sz="0" w:space="0" w:color="auto"/>
        <w:left w:val="none" w:sz="0" w:space="0" w:color="auto"/>
        <w:bottom w:val="none" w:sz="0" w:space="0" w:color="auto"/>
        <w:right w:val="none" w:sz="0" w:space="0" w:color="auto"/>
      </w:divBdr>
    </w:div>
    <w:div w:id="831529436">
      <w:bodyDiv w:val="1"/>
      <w:marLeft w:val="0"/>
      <w:marRight w:val="0"/>
      <w:marTop w:val="0"/>
      <w:marBottom w:val="0"/>
      <w:divBdr>
        <w:top w:val="none" w:sz="0" w:space="0" w:color="auto"/>
        <w:left w:val="none" w:sz="0" w:space="0" w:color="auto"/>
        <w:bottom w:val="none" w:sz="0" w:space="0" w:color="auto"/>
        <w:right w:val="none" w:sz="0" w:space="0" w:color="auto"/>
      </w:divBdr>
    </w:div>
    <w:div w:id="949093871">
      <w:bodyDiv w:val="1"/>
      <w:marLeft w:val="0"/>
      <w:marRight w:val="0"/>
      <w:marTop w:val="0"/>
      <w:marBottom w:val="0"/>
      <w:divBdr>
        <w:top w:val="none" w:sz="0" w:space="0" w:color="auto"/>
        <w:left w:val="none" w:sz="0" w:space="0" w:color="auto"/>
        <w:bottom w:val="none" w:sz="0" w:space="0" w:color="auto"/>
        <w:right w:val="none" w:sz="0" w:space="0" w:color="auto"/>
      </w:divBdr>
    </w:div>
    <w:div w:id="958802231">
      <w:bodyDiv w:val="1"/>
      <w:marLeft w:val="0"/>
      <w:marRight w:val="0"/>
      <w:marTop w:val="0"/>
      <w:marBottom w:val="0"/>
      <w:divBdr>
        <w:top w:val="none" w:sz="0" w:space="0" w:color="auto"/>
        <w:left w:val="none" w:sz="0" w:space="0" w:color="auto"/>
        <w:bottom w:val="none" w:sz="0" w:space="0" w:color="auto"/>
        <w:right w:val="none" w:sz="0" w:space="0" w:color="auto"/>
      </w:divBdr>
    </w:div>
    <w:div w:id="1375732735">
      <w:bodyDiv w:val="1"/>
      <w:marLeft w:val="0"/>
      <w:marRight w:val="0"/>
      <w:marTop w:val="0"/>
      <w:marBottom w:val="0"/>
      <w:divBdr>
        <w:top w:val="none" w:sz="0" w:space="0" w:color="auto"/>
        <w:left w:val="none" w:sz="0" w:space="0" w:color="auto"/>
        <w:bottom w:val="none" w:sz="0" w:space="0" w:color="auto"/>
        <w:right w:val="none" w:sz="0" w:space="0" w:color="auto"/>
      </w:divBdr>
    </w:div>
    <w:div w:id="1498688596">
      <w:bodyDiv w:val="1"/>
      <w:marLeft w:val="0"/>
      <w:marRight w:val="0"/>
      <w:marTop w:val="0"/>
      <w:marBottom w:val="0"/>
      <w:divBdr>
        <w:top w:val="none" w:sz="0" w:space="0" w:color="auto"/>
        <w:left w:val="none" w:sz="0" w:space="0" w:color="auto"/>
        <w:bottom w:val="none" w:sz="0" w:space="0" w:color="auto"/>
        <w:right w:val="none" w:sz="0" w:space="0" w:color="auto"/>
      </w:divBdr>
    </w:div>
    <w:div w:id="1536044859">
      <w:bodyDiv w:val="1"/>
      <w:marLeft w:val="0"/>
      <w:marRight w:val="0"/>
      <w:marTop w:val="0"/>
      <w:marBottom w:val="0"/>
      <w:divBdr>
        <w:top w:val="none" w:sz="0" w:space="0" w:color="auto"/>
        <w:left w:val="none" w:sz="0" w:space="0" w:color="auto"/>
        <w:bottom w:val="none" w:sz="0" w:space="0" w:color="auto"/>
        <w:right w:val="none" w:sz="0" w:space="0" w:color="auto"/>
      </w:divBdr>
      <w:divsChild>
        <w:div w:id="60639439">
          <w:marLeft w:val="0"/>
          <w:marRight w:val="0"/>
          <w:marTop w:val="0"/>
          <w:marBottom w:val="0"/>
          <w:divBdr>
            <w:top w:val="none" w:sz="0" w:space="0" w:color="auto"/>
            <w:left w:val="none" w:sz="0" w:space="0" w:color="auto"/>
            <w:bottom w:val="none" w:sz="0" w:space="0" w:color="auto"/>
            <w:right w:val="none" w:sz="0" w:space="0" w:color="auto"/>
          </w:divBdr>
        </w:div>
        <w:div w:id="476189039">
          <w:marLeft w:val="0"/>
          <w:marRight w:val="0"/>
          <w:marTop w:val="0"/>
          <w:marBottom w:val="0"/>
          <w:divBdr>
            <w:top w:val="none" w:sz="0" w:space="0" w:color="auto"/>
            <w:left w:val="none" w:sz="0" w:space="0" w:color="auto"/>
            <w:bottom w:val="none" w:sz="0" w:space="0" w:color="auto"/>
            <w:right w:val="none" w:sz="0" w:space="0" w:color="auto"/>
          </w:divBdr>
        </w:div>
        <w:div w:id="1227062808">
          <w:marLeft w:val="0"/>
          <w:marRight w:val="0"/>
          <w:marTop w:val="0"/>
          <w:marBottom w:val="0"/>
          <w:divBdr>
            <w:top w:val="none" w:sz="0" w:space="0" w:color="auto"/>
            <w:left w:val="none" w:sz="0" w:space="0" w:color="auto"/>
            <w:bottom w:val="none" w:sz="0" w:space="0" w:color="auto"/>
            <w:right w:val="none" w:sz="0" w:space="0" w:color="auto"/>
          </w:divBdr>
        </w:div>
      </w:divsChild>
    </w:div>
    <w:div w:id="1618558856">
      <w:bodyDiv w:val="1"/>
      <w:marLeft w:val="0"/>
      <w:marRight w:val="0"/>
      <w:marTop w:val="0"/>
      <w:marBottom w:val="0"/>
      <w:divBdr>
        <w:top w:val="none" w:sz="0" w:space="0" w:color="auto"/>
        <w:left w:val="none" w:sz="0" w:space="0" w:color="auto"/>
        <w:bottom w:val="none" w:sz="0" w:space="0" w:color="auto"/>
        <w:right w:val="none" w:sz="0" w:space="0" w:color="auto"/>
      </w:divBdr>
    </w:div>
    <w:div w:id="1710762049">
      <w:bodyDiv w:val="1"/>
      <w:marLeft w:val="0"/>
      <w:marRight w:val="0"/>
      <w:marTop w:val="0"/>
      <w:marBottom w:val="0"/>
      <w:divBdr>
        <w:top w:val="none" w:sz="0" w:space="0" w:color="auto"/>
        <w:left w:val="none" w:sz="0" w:space="0" w:color="auto"/>
        <w:bottom w:val="none" w:sz="0" w:space="0" w:color="auto"/>
        <w:right w:val="none" w:sz="0" w:space="0" w:color="auto"/>
      </w:divBdr>
    </w:div>
    <w:div w:id="1849905660">
      <w:bodyDiv w:val="1"/>
      <w:marLeft w:val="0"/>
      <w:marRight w:val="0"/>
      <w:marTop w:val="0"/>
      <w:marBottom w:val="0"/>
      <w:divBdr>
        <w:top w:val="none" w:sz="0" w:space="0" w:color="auto"/>
        <w:left w:val="none" w:sz="0" w:space="0" w:color="auto"/>
        <w:bottom w:val="none" w:sz="0" w:space="0" w:color="auto"/>
        <w:right w:val="none" w:sz="0" w:space="0" w:color="auto"/>
      </w:divBdr>
    </w:div>
    <w:div w:id="1851066412">
      <w:bodyDiv w:val="1"/>
      <w:marLeft w:val="0"/>
      <w:marRight w:val="0"/>
      <w:marTop w:val="0"/>
      <w:marBottom w:val="0"/>
      <w:divBdr>
        <w:top w:val="none" w:sz="0" w:space="0" w:color="auto"/>
        <w:left w:val="none" w:sz="0" w:space="0" w:color="auto"/>
        <w:bottom w:val="none" w:sz="0" w:space="0" w:color="auto"/>
        <w:right w:val="none" w:sz="0" w:space="0" w:color="auto"/>
      </w:divBdr>
    </w:div>
    <w:div w:id="1898203474">
      <w:bodyDiv w:val="1"/>
      <w:marLeft w:val="0"/>
      <w:marRight w:val="0"/>
      <w:marTop w:val="0"/>
      <w:marBottom w:val="0"/>
      <w:divBdr>
        <w:top w:val="none" w:sz="0" w:space="0" w:color="auto"/>
        <w:left w:val="none" w:sz="0" w:space="0" w:color="auto"/>
        <w:bottom w:val="none" w:sz="0" w:space="0" w:color="auto"/>
        <w:right w:val="none" w:sz="0" w:space="0" w:color="auto"/>
      </w:divBdr>
      <w:divsChild>
        <w:div w:id="855658505">
          <w:marLeft w:val="0"/>
          <w:marRight w:val="0"/>
          <w:marTop w:val="0"/>
          <w:marBottom w:val="0"/>
          <w:divBdr>
            <w:top w:val="none" w:sz="0" w:space="0" w:color="auto"/>
            <w:left w:val="none" w:sz="0" w:space="0" w:color="auto"/>
            <w:bottom w:val="none" w:sz="0" w:space="0" w:color="auto"/>
            <w:right w:val="none" w:sz="0" w:space="0" w:color="auto"/>
          </w:divBdr>
        </w:div>
      </w:divsChild>
    </w:div>
    <w:div w:id="19304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govt.nz/health-and-wellbeing/about-covid-19/covid-19-symptoms/" TargetMode="External"/><Relationship Id="rId18" Type="http://schemas.openxmlformats.org/officeDocument/2006/relationships/hyperlink" Target="https://www.health.govt.nz/our-work/diseases-and-conditions/covid-19-novel-coronavirus/covid-19-novel-coronavirus-information-specific-audiences/general-cleaning-information-following-suspected-probable-or-confirmed-case-covid-19" TargetMode="External"/><Relationship Id="rId26" Type="http://schemas.openxmlformats.org/officeDocument/2006/relationships/hyperlink" Target="https://worksafe.govt.nz/managing-health-and-safety/workers/" TargetMode="External"/><Relationship Id="rId3" Type="http://schemas.openxmlformats.org/officeDocument/2006/relationships/styles" Target="styles.xml"/><Relationship Id="rId21" Type="http://schemas.openxmlformats.org/officeDocument/2006/relationships/hyperlink" Target="https://covid19.govt.nz/health-and-wellbeing/about-covid-19/covid-19-symptoms/" TargetMode="External"/><Relationship Id="rId7" Type="http://schemas.openxmlformats.org/officeDocument/2006/relationships/endnotes" Target="endnotes.xml"/><Relationship Id="rId12" Type="http://schemas.openxmlformats.org/officeDocument/2006/relationships/hyperlink" Target="https://www.education.govt.nz/covid-19/advice-for-early-learning-services/frequently-asked-questions/" TargetMode="External"/><Relationship Id="rId17" Type="http://schemas.openxmlformats.org/officeDocument/2006/relationships/hyperlink" Target="http://education.govt.nz/our-work/contact-us/regional-ministry-contacts/" TargetMode="External"/><Relationship Id="rId25" Type="http://schemas.openxmlformats.org/officeDocument/2006/relationships/hyperlink" Target="https://covid19.govt.nz/health-and-wellbeing/about-covid-19/people-at-higher-risk-of-severe-illness-from-covid-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t.nz/new-zealand-health-system/key-health-sector-organisations-and-people/public-health-units/public-health-unit-contacts" TargetMode="External"/><Relationship Id="rId20" Type="http://schemas.openxmlformats.org/officeDocument/2006/relationships/hyperlink" Target="tel:0800358545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early-childhood/how-the-ministry-works/early-learning-bulletin/" TargetMode="External"/><Relationship Id="rId24" Type="http://schemas.openxmlformats.org/officeDocument/2006/relationships/hyperlink" Target="https://assets.education.govt.nz/public/Documents/Early-Childhood/Covid-19/September-2021/Early-Learning-services-checklist-for-operating-at-Alert-Level-2.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govt.nz/our-work/diseases-and-conditions/covid-19-novel-coronavirus/covid-19-novel-coronavirus-health-advice-general-public/covid-19-self-isolation-close-contacts" TargetMode="External"/><Relationship Id="rId23" Type="http://schemas.openxmlformats.org/officeDocument/2006/relationships/hyperlink" Target="https://covid19.govt.nz/alert-levels-and-updates/alert-level-2/" TargetMode="External"/><Relationship Id="rId28" Type="http://schemas.openxmlformats.org/officeDocument/2006/relationships/header" Target="header1.xml"/><Relationship Id="rId10" Type="http://schemas.openxmlformats.org/officeDocument/2006/relationships/hyperlink" Target="http://www.education.govt.nz/covid-19/advice-for-early-learning-services/" TargetMode="External"/><Relationship Id="rId19" Type="http://schemas.openxmlformats.org/officeDocument/2006/relationships/hyperlink" Target="https://covid19.govt.nz/health-and-wellbeing/about-covid-19/people-at-higher-risk-of-severe-illness-from-covid-1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vid19.govt.nz/alert-system/alert-level-2/" TargetMode="External"/><Relationship Id="rId14" Type="http://schemas.openxmlformats.org/officeDocument/2006/relationships/hyperlink" Target="https://covid19.govt.nz/covid-19/how-were-uniting/cough-or-sneeze-into-your-elbow/" TargetMode="External"/><Relationship Id="rId22" Type="http://schemas.openxmlformats.org/officeDocument/2006/relationships/hyperlink" Target="https://covid19.govt.nz/covid-19/how-were-uniting/cleaning-surfaces/" TargetMode="External"/><Relationship Id="rId27" Type="http://schemas.openxmlformats.org/officeDocument/2006/relationships/hyperlink" Target="https://covid19.govt.nz/iwi-and-communities/translations/" TargetMode="External"/><Relationship Id="rId30" Type="http://schemas.openxmlformats.org/officeDocument/2006/relationships/header" Target="header2.xml"/><Relationship Id="rId8" Type="http://schemas.openxmlformats.org/officeDocument/2006/relationships/hyperlink" Target="https://covid19.govt.nz/alert-levels-and-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0578-094B-48DE-8533-98689BB5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Tang</dc:creator>
  <cp:keywords/>
  <dc:description/>
  <cp:lastModifiedBy>Gavin hazelden</cp:lastModifiedBy>
  <cp:revision>2</cp:revision>
  <cp:lastPrinted>2021-08-18T00:42:00Z</cp:lastPrinted>
  <dcterms:created xsi:type="dcterms:W3CDTF">2021-09-07T03:10:00Z</dcterms:created>
  <dcterms:modified xsi:type="dcterms:W3CDTF">2021-09-07T03:10:00Z</dcterms:modified>
</cp:coreProperties>
</file>